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汉中市城镇污水排入排水管网许可</w:t>
      </w:r>
    </w:p>
    <w:p>
      <w:pPr>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管理办法</w:t>
      </w:r>
    </w:p>
    <w:p>
      <w:pPr>
        <w:jc w:val="center"/>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（征求意见稿）</w:t>
      </w:r>
    </w:p>
    <w:p>
      <w:pPr>
        <w:jc w:val="center"/>
        <w:rPr>
          <w:rFonts w:hint="default" w:ascii="Times New Roman" w:hAnsi="Times New Roman" w:eastAsia="黑体" w:cs="Times New Roman"/>
          <w:lang w:val="en-US" w:eastAsia="zh-CN"/>
        </w:rPr>
      </w:pPr>
    </w:p>
    <w:p>
      <w:pPr>
        <w:jc w:val="center"/>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第一章  总则</w:t>
      </w:r>
    </w:p>
    <w:p>
      <w:pPr>
        <w:ind w:firstLine="640" w:firstLineChars="200"/>
        <w:rPr>
          <w:rFonts w:hint="default" w:ascii="Times New Roman" w:hAnsi="Times New Roman" w:cs="Times New Roman"/>
          <w:color w:val="auto"/>
          <w:lang w:val="en-US" w:eastAsia="zh-CN"/>
        </w:rPr>
      </w:pPr>
      <w:r>
        <w:rPr>
          <w:rFonts w:hint="default" w:ascii="Times New Roman" w:hAnsi="Times New Roman" w:eastAsia="黑体" w:cs="Times New Roman"/>
          <w:color w:val="auto"/>
          <w:lang w:val="en-US" w:eastAsia="zh-CN"/>
        </w:rPr>
        <w:t xml:space="preserve">第一条  </w:t>
      </w:r>
      <w:r>
        <w:rPr>
          <w:rFonts w:hint="default" w:ascii="Times New Roman" w:hAnsi="Times New Roman" w:cs="Times New Roman"/>
          <w:color w:val="auto"/>
          <w:lang w:val="en-US" w:eastAsia="zh-CN"/>
        </w:rPr>
        <w:t>为</w:t>
      </w:r>
      <w:r>
        <w:rPr>
          <w:rFonts w:hint="eastAsia" w:cs="Times New Roman"/>
          <w:color w:val="auto"/>
          <w:lang w:val="en-US" w:eastAsia="zh-CN"/>
        </w:rPr>
        <w:t>了加强对污水排入城镇排水管网的管理，</w:t>
      </w:r>
      <w:r>
        <w:rPr>
          <w:rFonts w:hint="default" w:ascii="Times New Roman" w:hAnsi="Times New Roman" w:cs="Times New Roman"/>
          <w:color w:val="auto"/>
          <w:lang w:val="en-US" w:eastAsia="zh-CN"/>
        </w:rPr>
        <w:t>保障城镇排水与污水处理设施安全运行，防治城镇水污染，</w:t>
      </w:r>
      <w:r>
        <w:rPr>
          <w:rFonts w:hint="eastAsia" w:cs="Times New Roman"/>
          <w:color w:val="auto"/>
          <w:lang w:val="en-US" w:eastAsia="zh-CN"/>
        </w:rPr>
        <w:t>根据</w:t>
      </w:r>
      <w:r>
        <w:rPr>
          <w:rFonts w:hint="default" w:ascii="Times New Roman" w:hAnsi="Times New Roman" w:cs="Times New Roman"/>
          <w:color w:val="auto"/>
          <w:lang w:val="en-US" w:eastAsia="zh-CN"/>
        </w:rPr>
        <w:t>《中华人民共和国行政许可法》《城镇排水与污水处理条例》《城镇污水排入排水管网许可管理办法》等法律法规，结合汉中市实际，制定本办法。</w:t>
      </w:r>
    </w:p>
    <w:p>
      <w:pPr>
        <w:ind w:firstLine="640" w:firstLineChars="200"/>
        <w:rPr>
          <w:rFonts w:hint="eastAsia" w:cs="Times New Roman"/>
          <w:color w:val="auto"/>
          <w:lang w:val="en-US" w:eastAsia="zh-CN"/>
        </w:rPr>
      </w:pPr>
      <w:r>
        <w:rPr>
          <w:rFonts w:hint="default" w:ascii="Times New Roman" w:hAnsi="Times New Roman" w:eastAsia="黑体" w:cs="Times New Roman"/>
          <w:color w:val="auto"/>
          <w:lang w:val="en-US" w:eastAsia="zh-CN"/>
        </w:rPr>
        <w:t xml:space="preserve">第二条  </w:t>
      </w:r>
      <w:r>
        <w:rPr>
          <w:rFonts w:hint="eastAsia" w:ascii="Times New Roman" w:hAnsi="Times New Roman" w:cs="Times New Roman"/>
          <w:color w:val="auto"/>
          <w:lang w:val="en-US" w:eastAsia="zh-CN"/>
        </w:rPr>
        <w:t>在</w:t>
      </w:r>
      <w:r>
        <w:rPr>
          <w:rFonts w:hint="default" w:ascii="Times New Roman" w:hAnsi="Times New Roman" w:cs="Times New Roman"/>
          <w:color w:val="auto"/>
          <w:lang w:val="en-US" w:eastAsia="zh-CN"/>
        </w:rPr>
        <w:t>本市</w:t>
      </w:r>
      <w:r>
        <w:rPr>
          <w:rFonts w:hint="eastAsia" w:cs="Times New Roman"/>
          <w:color w:val="auto"/>
          <w:lang w:val="en-US" w:eastAsia="zh-CN"/>
        </w:rPr>
        <w:t>行政区域内申请城镇污水排入排水管网许可（以下称排水许可），以及对</w:t>
      </w:r>
      <w:r>
        <w:rPr>
          <w:rFonts w:hint="default" w:ascii="Times New Roman" w:hAnsi="Times New Roman" w:cs="Times New Roman"/>
          <w:color w:val="auto"/>
          <w:lang w:val="en-US" w:eastAsia="zh-CN"/>
        </w:rPr>
        <w:t>从事工业、建筑、餐饮、医疗等活动的企业事业单位、个体工商户（以下称排水户）向城镇排水设施排放污水的</w:t>
      </w:r>
      <w:r>
        <w:rPr>
          <w:rFonts w:hint="eastAsia" w:cs="Times New Roman"/>
          <w:color w:val="auto"/>
          <w:lang w:val="en-US" w:eastAsia="zh-CN"/>
        </w:rPr>
        <w:t>活动实施监督管理，适用本办法。</w:t>
      </w:r>
    </w:p>
    <w:p>
      <w:pPr>
        <w:ind w:firstLine="640" w:firstLineChars="200"/>
        <w:rPr>
          <w:rFonts w:hint="eastAsia" w:cs="Times New Roman"/>
          <w:color w:val="auto"/>
          <w:lang w:val="en-US" w:eastAsia="zh-CN"/>
        </w:rPr>
      </w:pPr>
      <w:r>
        <w:rPr>
          <w:rFonts w:hint="default" w:ascii="Times New Roman" w:hAnsi="Times New Roman" w:eastAsia="黑体" w:cs="Times New Roman"/>
          <w:color w:val="auto"/>
          <w:lang w:val="en-US" w:eastAsia="zh-CN"/>
        </w:rPr>
        <w:t>第</w:t>
      </w:r>
      <w:r>
        <w:rPr>
          <w:rFonts w:hint="eastAsia" w:eastAsia="黑体" w:cs="Times New Roman"/>
          <w:color w:val="auto"/>
          <w:lang w:val="en-US" w:eastAsia="zh-CN"/>
        </w:rPr>
        <w:t>三</w:t>
      </w:r>
      <w:r>
        <w:rPr>
          <w:rFonts w:hint="default" w:ascii="Times New Roman" w:hAnsi="Times New Roman" w:eastAsia="黑体" w:cs="Times New Roman"/>
          <w:color w:val="auto"/>
          <w:lang w:val="en-US" w:eastAsia="zh-CN"/>
        </w:rPr>
        <w:t>条</w:t>
      </w:r>
      <w:r>
        <w:rPr>
          <w:rFonts w:hint="default" w:ascii="Times New Roman" w:hAnsi="Times New Roman" w:cs="Times New Roman"/>
          <w:color w:val="auto"/>
          <w:lang w:val="en-US" w:eastAsia="zh-CN"/>
        </w:rPr>
        <w:t xml:space="preserve">  </w:t>
      </w:r>
      <w:r>
        <w:rPr>
          <w:rFonts w:hint="eastAsia" w:cs="Times New Roman"/>
          <w:color w:val="auto"/>
          <w:lang w:val="en-US" w:eastAsia="zh-CN"/>
        </w:rPr>
        <w:t>市城市管理局是本市城镇污水排入排水管网许可工作的主管部门（以下简称城镇排水主管部门）。市行政审批局是本市城镇污水排入排水管网许可工作的审批部门（以下简称城镇排水许可审批部门）。</w:t>
      </w:r>
    </w:p>
    <w:p>
      <w:pPr>
        <w:ind w:firstLine="640" w:firstLineChars="200"/>
        <w:rPr>
          <w:rFonts w:hint="eastAsia" w:cs="Times New Roman"/>
          <w:color w:val="auto"/>
          <w:lang w:val="en-US" w:eastAsia="zh-CN"/>
        </w:rPr>
      </w:pPr>
      <w:r>
        <w:rPr>
          <w:rFonts w:hint="eastAsia" w:cs="Times New Roman"/>
          <w:color w:val="auto"/>
          <w:lang w:val="en-US" w:eastAsia="zh-CN"/>
        </w:rPr>
        <w:t>城镇排水主管部门负责本行政区域内排水许可的现场勘查、技术审核和批后监管，并负责对排水户的排放口设置、连接管、预处理设施、水质和水量监测等设施建设和运行的指导监督。</w:t>
      </w:r>
    </w:p>
    <w:p>
      <w:pPr>
        <w:ind w:firstLine="640" w:firstLineChars="200"/>
        <w:rPr>
          <w:rFonts w:hint="eastAsia" w:cs="Times New Roman"/>
          <w:color w:val="auto"/>
          <w:lang w:val="en-US" w:eastAsia="zh-CN"/>
        </w:rPr>
      </w:pPr>
      <w:r>
        <w:rPr>
          <w:rFonts w:hint="eastAsia" w:cs="Times New Roman"/>
          <w:color w:val="auto"/>
          <w:lang w:val="en-US" w:eastAsia="zh-CN"/>
        </w:rPr>
        <w:t>城镇排水许可审批部门负责排水许可的申请受理、审查决定，根据情况开展现场勘验，负责向提出申请的排水户反馈许可决定，对准予许可的颁发排水许可证。</w:t>
      </w:r>
    </w:p>
    <w:p>
      <w:pPr>
        <w:ind w:firstLine="640" w:firstLineChars="200"/>
        <w:rPr>
          <w:rFonts w:hint="default" w:cs="Times New Roman"/>
          <w:color w:val="auto"/>
          <w:highlight w:val="none"/>
          <w:lang w:val="en-US" w:eastAsia="zh-CN"/>
        </w:rPr>
      </w:pPr>
      <w:r>
        <w:rPr>
          <w:rFonts w:hint="default" w:ascii="Times New Roman" w:hAnsi="Times New Roman" w:eastAsia="黑体" w:cs="Times New Roman"/>
          <w:color w:val="auto"/>
          <w:lang w:val="en-US" w:eastAsia="zh-CN"/>
        </w:rPr>
        <w:t>第</w:t>
      </w:r>
      <w:r>
        <w:rPr>
          <w:rFonts w:hint="eastAsia" w:ascii="Times New Roman" w:hAnsi="Times New Roman" w:eastAsia="黑体" w:cs="Times New Roman"/>
          <w:color w:val="auto"/>
          <w:lang w:val="en-US" w:eastAsia="zh-CN"/>
        </w:rPr>
        <w:t>四</w:t>
      </w:r>
      <w:r>
        <w:rPr>
          <w:rFonts w:hint="default" w:ascii="Times New Roman" w:hAnsi="Times New Roman" w:eastAsia="黑体" w:cs="Times New Roman"/>
          <w:color w:val="auto"/>
          <w:lang w:val="en-US" w:eastAsia="zh-CN"/>
        </w:rPr>
        <w:t>条</w:t>
      </w:r>
      <w:r>
        <w:rPr>
          <w:rFonts w:hint="default" w:cs="Times New Roman"/>
          <w:color w:val="auto"/>
          <w:lang w:val="en-US" w:eastAsia="zh-CN"/>
        </w:rPr>
        <w:t xml:space="preserve">  城镇排水设施覆盖范围内的排水户应当按照国家有关规定，将污水排入城镇排水设施。排水户向城镇排水设施排放污水，应当按照本办法的规定，申请领取排水许可证</w:t>
      </w:r>
      <w:r>
        <w:rPr>
          <w:rFonts w:hint="eastAsia" w:cs="Times New Roman"/>
          <w:color w:val="auto"/>
          <w:lang w:val="en-US" w:eastAsia="zh-CN"/>
        </w:rPr>
        <w:t>，并按要求排放污水</w:t>
      </w:r>
      <w:r>
        <w:rPr>
          <w:rFonts w:hint="default" w:cs="Times New Roman"/>
          <w:color w:val="auto"/>
          <w:lang w:val="en-US" w:eastAsia="zh-CN"/>
        </w:rPr>
        <w:t>。</w:t>
      </w:r>
      <w:r>
        <w:rPr>
          <w:rFonts w:hint="default" w:cs="Times New Roman"/>
          <w:color w:val="auto"/>
          <w:highlight w:val="none"/>
          <w:lang w:val="en-US" w:eastAsia="zh-CN"/>
        </w:rPr>
        <w:t>未取得排水许可证，排水户不得向城镇排水设施排放污水。城镇居民排放生活污水不需要申请领取排水许可证。</w:t>
      </w:r>
    </w:p>
    <w:p>
      <w:pPr>
        <w:ind w:firstLine="640" w:firstLineChars="200"/>
        <w:rPr>
          <w:rFonts w:hint="default" w:cs="Times New Roman"/>
          <w:color w:val="auto"/>
          <w:highlight w:val="none"/>
          <w:lang w:val="en-US" w:eastAsia="zh-CN"/>
        </w:rPr>
      </w:pPr>
      <w:r>
        <w:rPr>
          <w:rFonts w:hint="default" w:cs="Times New Roman"/>
          <w:color w:val="auto"/>
          <w:lang w:val="en-US" w:eastAsia="zh-CN"/>
        </w:rPr>
        <w:t>在雨水、污水分流排放的地区，不得将污水排入雨水管网。</w:t>
      </w:r>
      <w:r>
        <w:rPr>
          <w:rFonts w:hint="default" w:cs="Times New Roman"/>
          <w:color w:val="auto"/>
          <w:highlight w:val="none"/>
          <w:lang w:val="en-US" w:eastAsia="zh-CN"/>
        </w:rPr>
        <w:t>工程建设疏干排水应当优先利用和补给水体。</w:t>
      </w:r>
    </w:p>
    <w:p>
      <w:pPr>
        <w:ind w:firstLine="640" w:firstLineChars="200"/>
        <w:rPr>
          <w:rFonts w:hint="eastAsia" w:cs="Times New Roman"/>
          <w:color w:val="auto"/>
          <w:lang w:val="en-US" w:eastAsia="zh-CN"/>
        </w:rPr>
      </w:pPr>
      <w:r>
        <w:rPr>
          <w:rFonts w:hint="default" w:ascii="Times New Roman" w:hAnsi="Times New Roman" w:cs="Times New Roman"/>
          <w:lang w:val="en-US" w:eastAsia="zh-CN"/>
        </w:rPr>
        <w:t xml:space="preserve"> </w:t>
      </w:r>
      <w:r>
        <w:rPr>
          <w:rFonts w:hint="default" w:ascii="Times New Roman" w:hAnsi="Times New Roman" w:eastAsia="黑体" w:cs="Times New Roman"/>
          <w:color w:val="auto"/>
          <w:lang w:val="en-US" w:eastAsia="zh-CN"/>
        </w:rPr>
        <w:t>第</w:t>
      </w:r>
      <w:r>
        <w:rPr>
          <w:rFonts w:hint="eastAsia" w:eastAsia="黑体" w:cs="Times New Roman"/>
          <w:color w:val="auto"/>
          <w:lang w:val="en-US" w:eastAsia="zh-CN"/>
        </w:rPr>
        <w:t>五</w:t>
      </w:r>
      <w:r>
        <w:rPr>
          <w:rFonts w:hint="default" w:ascii="Times New Roman" w:hAnsi="Times New Roman" w:eastAsia="黑体" w:cs="Times New Roman"/>
          <w:color w:val="auto"/>
          <w:lang w:val="en-US" w:eastAsia="zh-CN"/>
        </w:rPr>
        <w:t>条</w:t>
      </w:r>
      <w:r>
        <w:rPr>
          <w:rFonts w:hint="default" w:cs="Times New Roman"/>
          <w:color w:val="auto"/>
          <w:lang w:val="en-US" w:eastAsia="zh-CN"/>
        </w:rPr>
        <w:t xml:space="preserve">  </w:t>
      </w:r>
      <w:r>
        <w:rPr>
          <w:rFonts w:hint="eastAsia" w:cs="Times New Roman"/>
          <w:color w:val="auto"/>
          <w:lang w:val="en-US" w:eastAsia="zh-CN"/>
        </w:rPr>
        <w:t>城镇排水主管部门应当因地制宜，按照排水行为影响城镇排水与污水处理设施安全运行的程度，对</w:t>
      </w:r>
      <w:r>
        <w:rPr>
          <w:rFonts w:hint="default" w:cs="Times New Roman"/>
          <w:color w:val="auto"/>
          <w:lang w:val="en-US" w:eastAsia="zh-CN"/>
        </w:rPr>
        <w:t>排水户</w:t>
      </w:r>
      <w:r>
        <w:rPr>
          <w:rFonts w:hint="eastAsia" w:cs="Times New Roman"/>
          <w:color w:val="auto"/>
          <w:lang w:val="en-US" w:eastAsia="zh-CN"/>
        </w:rPr>
        <w:t>进行</w:t>
      </w:r>
      <w:r>
        <w:rPr>
          <w:rFonts w:hint="default" w:cs="Times New Roman"/>
          <w:color w:val="auto"/>
          <w:lang w:val="en-US" w:eastAsia="zh-CN"/>
        </w:rPr>
        <w:t>分级分类管理</w:t>
      </w:r>
      <w:r>
        <w:rPr>
          <w:rFonts w:hint="eastAsia" w:cs="Times New Roman"/>
          <w:color w:val="auto"/>
          <w:lang w:val="en-US" w:eastAsia="zh-CN"/>
        </w:rPr>
        <w:t>。对列入重点排污单位名录的排水户和城镇排水主管部门确定的对城镇排水与污水处理设施安全运行影响较大的排水户，应当作为重点排水户进行管理。</w:t>
      </w:r>
    </w:p>
    <w:p>
      <w:pPr>
        <w:ind w:firstLine="640" w:firstLineChars="200"/>
        <w:rPr>
          <w:rFonts w:hint="default" w:cs="Times New Roman"/>
          <w:color w:val="auto"/>
          <w:lang w:val="en-US" w:eastAsia="zh-CN"/>
        </w:rPr>
      </w:pPr>
      <w:r>
        <w:rPr>
          <w:rFonts w:hint="default" w:ascii="Times New Roman" w:hAnsi="Times New Roman" w:eastAsia="黑体" w:cs="Times New Roman"/>
          <w:color w:val="auto"/>
          <w:lang w:val="en-US" w:eastAsia="zh-CN"/>
        </w:rPr>
        <w:t>第</w:t>
      </w:r>
      <w:r>
        <w:rPr>
          <w:rFonts w:hint="eastAsia" w:eastAsia="黑体" w:cs="Times New Roman"/>
          <w:color w:val="auto"/>
          <w:lang w:val="en-US" w:eastAsia="zh-CN"/>
        </w:rPr>
        <w:t>六</w:t>
      </w:r>
      <w:r>
        <w:rPr>
          <w:rFonts w:hint="default" w:ascii="Times New Roman" w:hAnsi="Times New Roman" w:eastAsia="黑体" w:cs="Times New Roman"/>
          <w:color w:val="auto"/>
          <w:lang w:val="en-US" w:eastAsia="zh-CN"/>
        </w:rPr>
        <w:t>条</w:t>
      </w:r>
      <w:r>
        <w:rPr>
          <w:rFonts w:hint="eastAsia" w:eastAsia="黑体" w:cs="Times New Roman"/>
          <w:color w:val="auto"/>
          <w:lang w:val="en-US" w:eastAsia="zh-CN"/>
        </w:rPr>
        <w:t xml:space="preserve">  </w:t>
      </w:r>
      <w:r>
        <w:rPr>
          <w:rFonts w:hint="eastAsia" w:cs="Times New Roman"/>
          <w:color w:val="auto"/>
          <w:lang w:val="en-US" w:eastAsia="zh-CN"/>
        </w:rPr>
        <w:t>生态环境、住房和城乡建设、教育、卫生健康、机关事务管理、农业农村、商务、市场监督管理、文旅、退役军人事务、财政</w:t>
      </w:r>
      <w:bookmarkStart w:id="0" w:name="_GoBack"/>
      <w:bookmarkEnd w:id="0"/>
      <w:r>
        <w:rPr>
          <w:rFonts w:hint="eastAsia" w:cs="Times New Roman"/>
          <w:color w:val="auto"/>
          <w:lang w:val="en-US" w:eastAsia="zh-CN"/>
        </w:rPr>
        <w:t>等部门按照各自职责分工，协同做好排水户分级分类管理相关工作。</w:t>
      </w:r>
    </w:p>
    <w:p>
      <w:pPr>
        <w:numPr>
          <w:ilvl w:val="0"/>
          <w:numId w:val="0"/>
        </w:numPr>
        <w:rPr>
          <w:rFonts w:hint="default" w:cs="Times New Roman"/>
          <w:i/>
          <w:iCs/>
          <w:color w:val="92D050"/>
          <w:lang w:val="en-US" w:eastAsia="zh-CN"/>
        </w:rPr>
      </w:pPr>
    </w:p>
    <w:p>
      <w:pPr>
        <w:jc w:val="center"/>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第二章  排水许可申请与审查</w:t>
      </w:r>
    </w:p>
    <w:p>
      <w:pPr>
        <w:ind w:firstLine="640" w:firstLineChars="200"/>
        <w:rPr>
          <w:rFonts w:hint="default" w:ascii="Times New Roman" w:hAnsi="Times New Roman" w:cs="Times New Roman"/>
          <w:i w:val="0"/>
          <w:iCs w:val="0"/>
          <w:color w:val="auto"/>
          <w:u w:val="none"/>
          <w:lang w:val="en-US" w:eastAsia="zh-CN"/>
        </w:rPr>
      </w:pPr>
      <w:r>
        <w:rPr>
          <w:rFonts w:hint="default" w:ascii="Times New Roman" w:hAnsi="Times New Roman" w:eastAsia="黑体" w:cs="Times New Roman"/>
          <w:i w:val="0"/>
          <w:iCs w:val="0"/>
          <w:color w:val="auto"/>
          <w:u w:val="none"/>
          <w:lang w:val="en-US" w:eastAsia="zh-CN"/>
        </w:rPr>
        <w:t>第</w:t>
      </w:r>
      <w:r>
        <w:rPr>
          <w:rFonts w:hint="eastAsia" w:eastAsia="黑体" w:cs="Times New Roman"/>
          <w:i w:val="0"/>
          <w:iCs w:val="0"/>
          <w:color w:val="auto"/>
          <w:u w:val="none"/>
          <w:lang w:val="en-US" w:eastAsia="zh-CN"/>
        </w:rPr>
        <w:t>七</w:t>
      </w:r>
      <w:r>
        <w:rPr>
          <w:rFonts w:hint="default" w:ascii="Times New Roman" w:hAnsi="Times New Roman" w:eastAsia="黑体" w:cs="Times New Roman"/>
          <w:i w:val="0"/>
          <w:iCs w:val="0"/>
          <w:color w:val="auto"/>
          <w:u w:val="none"/>
          <w:lang w:val="en-US" w:eastAsia="zh-CN"/>
        </w:rPr>
        <w:t>条</w:t>
      </w:r>
      <w:r>
        <w:rPr>
          <w:rFonts w:hint="default" w:ascii="Times New Roman" w:hAnsi="Times New Roman" w:cs="Times New Roman"/>
          <w:i w:val="0"/>
          <w:iCs w:val="0"/>
          <w:color w:val="auto"/>
          <w:u w:val="none"/>
          <w:lang w:val="en-US" w:eastAsia="zh-CN"/>
        </w:rPr>
        <w:t xml:space="preserve">  排水户向排水行为发生地的</w:t>
      </w:r>
      <w:r>
        <w:rPr>
          <w:rFonts w:hint="default" w:ascii="Times New Roman" w:hAnsi="Times New Roman" w:cs="Times New Roman"/>
          <w:i w:val="0"/>
          <w:iCs w:val="0"/>
          <w:color w:val="auto"/>
          <w:highlight w:val="lightGray"/>
          <w:u w:val="none"/>
          <w:lang w:val="en-US" w:eastAsia="zh-CN"/>
        </w:rPr>
        <w:t>城镇排水</w:t>
      </w:r>
      <w:r>
        <w:rPr>
          <w:rFonts w:hint="eastAsia" w:ascii="Times New Roman" w:hAnsi="Times New Roman" w:cs="Times New Roman"/>
          <w:i w:val="0"/>
          <w:iCs w:val="0"/>
          <w:color w:val="auto"/>
          <w:highlight w:val="lightGray"/>
          <w:u w:val="none"/>
          <w:lang w:val="en-US" w:eastAsia="zh-CN"/>
        </w:rPr>
        <w:t>许可审批</w:t>
      </w:r>
      <w:r>
        <w:rPr>
          <w:rFonts w:hint="default" w:ascii="Times New Roman" w:hAnsi="Times New Roman" w:cs="Times New Roman"/>
          <w:i w:val="0"/>
          <w:iCs w:val="0"/>
          <w:color w:val="auto"/>
          <w:highlight w:val="lightGray"/>
          <w:u w:val="none"/>
          <w:lang w:val="en-US" w:eastAsia="zh-CN"/>
        </w:rPr>
        <w:t>部门</w:t>
      </w:r>
      <w:r>
        <w:rPr>
          <w:rFonts w:hint="default" w:ascii="Times New Roman" w:hAnsi="Times New Roman" w:cs="Times New Roman"/>
          <w:i w:val="0"/>
          <w:iCs w:val="0"/>
          <w:color w:val="auto"/>
          <w:u w:val="none"/>
          <w:lang w:val="en-US" w:eastAsia="zh-CN"/>
        </w:rPr>
        <w:t>申请</w:t>
      </w:r>
      <w:r>
        <w:rPr>
          <w:rFonts w:hint="eastAsia" w:ascii="Times New Roman" w:hAnsi="Times New Roman" w:cs="Times New Roman"/>
          <w:i w:val="0"/>
          <w:iCs w:val="0"/>
          <w:color w:val="auto"/>
          <w:u w:val="none"/>
          <w:lang w:val="en-US" w:eastAsia="zh-CN"/>
        </w:rPr>
        <w:t>领取排水许可证</w:t>
      </w:r>
      <w:r>
        <w:rPr>
          <w:rFonts w:hint="default" w:ascii="Times New Roman" w:hAnsi="Times New Roman" w:cs="Times New Roman"/>
          <w:i w:val="0"/>
          <w:iCs w:val="0"/>
          <w:color w:val="auto"/>
          <w:u w:val="none"/>
          <w:lang w:val="en-US" w:eastAsia="zh-CN"/>
        </w:rPr>
        <w:t>。</w:t>
      </w:r>
      <w:r>
        <w:rPr>
          <w:rFonts w:hint="eastAsia" w:cs="Times New Roman"/>
          <w:i w:val="0"/>
          <w:iCs w:val="0"/>
          <w:color w:val="auto"/>
          <w:highlight w:val="lightGray"/>
          <w:u w:val="none"/>
          <w:lang w:val="en-US" w:eastAsia="zh-CN"/>
        </w:rPr>
        <w:t>城镇排水许可审批部门</w:t>
      </w:r>
      <w:r>
        <w:rPr>
          <w:rFonts w:hint="eastAsia" w:cs="Times New Roman"/>
          <w:i w:val="0"/>
          <w:iCs w:val="0"/>
          <w:color w:val="auto"/>
          <w:u w:val="none"/>
          <w:lang w:val="en-US" w:eastAsia="zh-CN"/>
        </w:rPr>
        <w:t>应当自受理之日起15日内作出决定。</w:t>
      </w:r>
    </w:p>
    <w:p>
      <w:pPr>
        <w:ind w:firstLine="640" w:firstLineChars="200"/>
        <w:rPr>
          <w:rFonts w:hint="default" w:ascii="Times New Roman" w:hAnsi="Times New Roman" w:cs="Times New Roman"/>
          <w:color w:val="0000FF"/>
          <w:highlight w:val="yellow"/>
          <w:lang w:val="en-US" w:eastAsia="zh-CN"/>
        </w:rPr>
      </w:pPr>
      <w:r>
        <w:rPr>
          <w:rFonts w:hint="default" w:ascii="Times New Roman" w:hAnsi="Times New Roman" w:cs="Times New Roman"/>
          <w:i w:val="0"/>
          <w:iCs w:val="0"/>
          <w:color w:val="auto"/>
          <w:u w:val="none"/>
          <w:lang w:val="en-US" w:eastAsia="zh-CN"/>
        </w:rPr>
        <w:t>商场、写字楼、产业园区、住宅小区等集中管理区域内存在多个排水户的，由产权单位</w:t>
      </w:r>
      <w:r>
        <w:rPr>
          <w:rFonts w:hint="eastAsia" w:cs="Times New Roman"/>
          <w:i w:val="0"/>
          <w:iCs w:val="0"/>
          <w:color w:val="auto"/>
          <w:u w:val="none"/>
          <w:lang w:val="en-US" w:eastAsia="zh-CN"/>
        </w:rPr>
        <w:t>或者其委托的</w:t>
      </w:r>
      <w:r>
        <w:rPr>
          <w:rFonts w:hint="default" w:ascii="Times New Roman" w:hAnsi="Times New Roman" w:cs="Times New Roman"/>
          <w:i w:val="0"/>
          <w:iCs w:val="0"/>
          <w:color w:val="auto"/>
          <w:u w:val="none"/>
          <w:lang w:val="en-US" w:eastAsia="zh-CN"/>
        </w:rPr>
        <w:t>物业服务企业统一申请</w:t>
      </w:r>
      <w:r>
        <w:rPr>
          <w:rFonts w:hint="eastAsia" w:cs="Times New Roman"/>
          <w:i w:val="0"/>
          <w:iCs w:val="0"/>
          <w:color w:val="auto"/>
          <w:u w:val="none"/>
          <w:lang w:val="en-US" w:eastAsia="zh-CN"/>
        </w:rPr>
        <w:t>领取</w:t>
      </w:r>
      <w:r>
        <w:rPr>
          <w:rFonts w:hint="default" w:cs="Times New Roman"/>
          <w:i w:val="0"/>
          <w:iCs w:val="0"/>
          <w:color w:val="auto"/>
          <w:u w:val="none"/>
          <w:lang w:val="en-US" w:eastAsia="zh-CN"/>
        </w:rPr>
        <w:t>排水许可证，并</w:t>
      </w:r>
      <w:r>
        <w:rPr>
          <w:rFonts w:hint="eastAsia" w:cs="Times New Roman"/>
          <w:i w:val="0"/>
          <w:iCs w:val="0"/>
          <w:color w:val="auto"/>
          <w:u w:val="none"/>
          <w:lang w:val="en-US" w:eastAsia="zh-CN"/>
        </w:rPr>
        <w:t>由领证单位对排水户的排水行为负责。</w:t>
      </w:r>
    </w:p>
    <w:p>
      <w:pPr>
        <w:ind w:firstLine="640" w:firstLineChars="200"/>
        <w:rPr>
          <w:rFonts w:hint="default"/>
          <w:color w:val="0000FF"/>
          <w:lang w:val="en-US" w:eastAsia="zh-CN"/>
        </w:rPr>
      </w:pPr>
      <w:r>
        <w:rPr>
          <w:rFonts w:hint="default"/>
          <w:color w:val="auto"/>
          <w:lang w:val="en-US" w:eastAsia="zh-CN"/>
        </w:rPr>
        <w:t>因施工作业需要向城镇排水设施排入污水的，由建设单位申请领取排水许可证。</w:t>
      </w:r>
    </w:p>
    <w:p>
      <w:pPr>
        <w:ind w:firstLine="640" w:firstLineChars="200"/>
        <w:rPr>
          <w:rFonts w:hint="default"/>
          <w:color w:val="auto"/>
          <w:lang w:val="en-US" w:eastAsia="zh-CN"/>
        </w:rPr>
      </w:pPr>
      <w:r>
        <w:rPr>
          <w:rFonts w:hint="default" w:ascii="Times New Roman" w:hAnsi="Times New Roman" w:eastAsia="黑体" w:cs="Times New Roman"/>
          <w:lang w:val="en-US" w:eastAsia="zh-CN"/>
        </w:rPr>
        <w:t>第</w:t>
      </w:r>
      <w:r>
        <w:rPr>
          <w:rFonts w:hint="eastAsia" w:eastAsia="黑体" w:cs="Times New Roman"/>
          <w:lang w:val="en-US" w:eastAsia="zh-CN"/>
        </w:rPr>
        <w:t>八</w:t>
      </w:r>
      <w:r>
        <w:rPr>
          <w:rFonts w:hint="default" w:ascii="Times New Roman" w:hAnsi="Times New Roman" w:eastAsia="黑体" w:cs="Times New Roman"/>
          <w:lang w:val="en-US" w:eastAsia="zh-CN"/>
        </w:rPr>
        <w:t xml:space="preserve">条  </w:t>
      </w:r>
      <w:r>
        <w:rPr>
          <w:rFonts w:hint="default"/>
          <w:color w:val="auto"/>
          <w:lang w:val="en-US" w:eastAsia="zh-CN"/>
        </w:rPr>
        <w:t>申请</w:t>
      </w:r>
      <w:r>
        <w:rPr>
          <w:rFonts w:hint="eastAsia"/>
          <w:color w:val="auto"/>
          <w:lang w:val="en-US" w:eastAsia="zh-CN"/>
        </w:rPr>
        <w:t>领取</w:t>
      </w:r>
      <w:r>
        <w:rPr>
          <w:rFonts w:hint="default"/>
          <w:color w:val="auto"/>
          <w:lang w:val="en-US" w:eastAsia="zh-CN"/>
        </w:rPr>
        <w:t>排水许可</w:t>
      </w:r>
      <w:r>
        <w:rPr>
          <w:rFonts w:hint="eastAsia"/>
          <w:color w:val="auto"/>
          <w:lang w:val="en-US" w:eastAsia="zh-CN"/>
        </w:rPr>
        <w:t>证</w:t>
      </w:r>
      <w:r>
        <w:rPr>
          <w:rFonts w:hint="default"/>
          <w:color w:val="auto"/>
          <w:lang w:val="en-US" w:eastAsia="zh-CN"/>
        </w:rPr>
        <w:t>，应当如实提交以下申请材料：</w:t>
      </w:r>
    </w:p>
    <w:p>
      <w:pPr>
        <w:ind w:firstLine="640" w:firstLineChars="200"/>
        <w:rPr>
          <w:rFonts w:hint="default" w:ascii="Times New Roman" w:hAnsi="Times New Roman" w:cs="Times New Roman"/>
          <w:color w:val="0000FF"/>
          <w:lang w:val="en-US" w:eastAsia="zh-CN"/>
        </w:rPr>
      </w:pPr>
      <w:r>
        <w:rPr>
          <w:rFonts w:hint="default" w:ascii="Times New Roman" w:hAnsi="Times New Roman" w:cs="Times New Roman"/>
          <w:color w:val="auto"/>
          <w:lang w:val="en-US" w:eastAsia="zh-CN"/>
        </w:rPr>
        <w:t>（一）排水许可申请表；</w:t>
      </w:r>
    </w:p>
    <w:p>
      <w:pPr>
        <w:ind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cs="Times New Roman"/>
          <w:lang w:val="en-US" w:eastAsia="zh-CN"/>
        </w:rPr>
        <w:t>二</w:t>
      </w:r>
      <w:r>
        <w:rPr>
          <w:rFonts w:hint="default" w:ascii="Times New Roman" w:hAnsi="Times New Roman" w:cs="Times New Roman"/>
          <w:lang w:val="en-US" w:eastAsia="zh-CN"/>
        </w:rPr>
        <w:t>）</w:t>
      </w:r>
      <w:r>
        <w:rPr>
          <w:rFonts w:hint="eastAsia" w:ascii="Times New Roman" w:hAnsi="Times New Roman" w:cs="Times New Roman"/>
          <w:lang w:val="en-US" w:eastAsia="zh-CN"/>
        </w:rPr>
        <w:t>排水户</w:t>
      </w:r>
      <w:r>
        <w:rPr>
          <w:rFonts w:hint="default" w:ascii="Times New Roman" w:hAnsi="Times New Roman" w:cs="Times New Roman"/>
          <w:lang w:val="en-US" w:eastAsia="zh-CN"/>
        </w:rPr>
        <w:t>内部排水管网、专用检测井、</w:t>
      </w:r>
      <w:r>
        <w:rPr>
          <w:rFonts w:hint="eastAsia" w:ascii="Times New Roman" w:hAnsi="Times New Roman" w:cs="Times New Roman"/>
          <w:lang w:val="en-US" w:eastAsia="zh-CN"/>
        </w:rPr>
        <w:t>雨</w:t>
      </w:r>
      <w:r>
        <w:rPr>
          <w:rFonts w:hint="default" w:ascii="Times New Roman" w:hAnsi="Times New Roman" w:cs="Times New Roman"/>
          <w:lang w:val="en-US" w:eastAsia="zh-CN"/>
        </w:rPr>
        <w:t>污水排放口位置</w:t>
      </w:r>
      <w:r>
        <w:rPr>
          <w:rFonts w:hint="eastAsia" w:ascii="Times New Roman" w:hAnsi="Times New Roman" w:cs="Times New Roman"/>
          <w:lang w:val="en-US" w:eastAsia="zh-CN"/>
        </w:rPr>
        <w:t>和口径</w:t>
      </w:r>
      <w:r>
        <w:rPr>
          <w:rFonts w:hint="default" w:ascii="Times New Roman" w:hAnsi="Times New Roman" w:cs="Times New Roman"/>
          <w:lang w:val="en-US" w:eastAsia="zh-CN"/>
        </w:rPr>
        <w:t>的图纸及说明</w:t>
      </w:r>
      <w:r>
        <w:rPr>
          <w:rFonts w:hint="eastAsia" w:ascii="Times New Roman" w:hAnsi="Times New Roman" w:cs="Times New Roman"/>
          <w:lang w:val="en-US" w:eastAsia="zh-CN"/>
        </w:rPr>
        <w:t>等材料</w:t>
      </w:r>
      <w:r>
        <w:rPr>
          <w:rFonts w:hint="default" w:ascii="Times New Roman" w:hAnsi="Times New Roman" w:cs="Times New Roman"/>
          <w:lang w:val="en-US" w:eastAsia="zh-CN"/>
        </w:rPr>
        <w:t>；</w:t>
      </w:r>
    </w:p>
    <w:p>
      <w:pPr>
        <w:ind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w:t>
      </w:r>
      <w:r>
        <w:rPr>
          <w:rFonts w:hint="eastAsia" w:cs="Times New Roman"/>
          <w:lang w:val="en-US" w:eastAsia="zh-CN"/>
        </w:rPr>
        <w:t>三</w:t>
      </w:r>
      <w:r>
        <w:rPr>
          <w:rFonts w:hint="default" w:ascii="Times New Roman" w:hAnsi="Times New Roman" w:cs="Times New Roman"/>
          <w:lang w:val="en-US" w:eastAsia="zh-CN"/>
        </w:rPr>
        <w:t>）污水预处理设施（隔油池、沉淀池、酸碱中和设施、消毒设施等）设计、施工、验收及日常运维材料；</w:t>
      </w:r>
    </w:p>
    <w:p>
      <w:pPr>
        <w:ind w:firstLine="640" w:firstLineChars="200"/>
        <w:rPr>
          <w:rFonts w:hint="default" w:ascii="Times New Roman" w:hAnsi="Times New Roman" w:cs="Times New Roman"/>
          <w:color w:val="auto"/>
          <w:lang w:val="en-US" w:eastAsia="zh-CN"/>
        </w:rPr>
      </w:pPr>
      <w:r>
        <w:rPr>
          <w:rFonts w:hint="default" w:ascii="Times New Roman" w:hAnsi="Times New Roman" w:cs="Times New Roman"/>
          <w:lang w:val="en-US" w:eastAsia="zh-CN"/>
        </w:rPr>
        <w:t>（</w:t>
      </w:r>
      <w:r>
        <w:rPr>
          <w:rFonts w:hint="eastAsia" w:cs="Times New Roman"/>
          <w:lang w:val="en-US" w:eastAsia="zh-CN"/>
        </w:rPr>
        <w:t>四</w:t>
      </w:r>
      <w:r>
        <w:rPr>
          <w:rFonts w:hint="default" w:ascii="Times New Roman" w:hAnsi="Times New Roman" w:cs="Times New Roman"/>
          <w:lang w:val="en-US" w:eastAsia="zh-CN"/>
        </w:rPr>
        <w:t>）</w:t>
      </w:r>
      <w:r>
        <w:rPr>
          <w:rFonts w:hint="default" w:ascii="Times New Roman" w:hAnsi="Times New Roman" w:cs="Times New Roman"/>
          <w:color w:val="auto"/>
          <w:lang w:val="en-US" w:eastAsia="zh-CN"/>
        </w:rPr>
        <w:t>排水隐蔽工程竣工报告</w:t>
      </w:r>
      <w:r>
        <w:rPr>
          <w:rFonts w:hint="eastAsia" w:cs="Times New Roman"/>
          <w:color w:val="auto"/>
          <w:lang w:val="en-US" w:eastAsia="zh-CN"/>
        </w:rPr>
        <w:t>，或者排水户承诺排水隐蔽工程合格且不存在</w:t>
      </w:r>
      <w:r>
        <w:rPr>
          <w:rFonts w:hint="default" w:ascii="Times New Roman" w:hAnsi="Times New Roman" w:cs="Times New Roman"/>
          <w:color w:val="auto"/>
          <w:lang w:val="en-US" w:eastAsia="zh-CN"/>
        </w:rPr>
        <w:t>雨</w:t>
      </w:r>
      <w:r>
        <w:rPr>
          <w:rFonts w:hint="eastAsia" w:cs="Times New Roman"/>
          <w:color w:val="auto"/>
          <w:lang w:val="en-US" w:eastAsia="zh-CN"/>
        </w:rPr>
        <w:t>水污水管网混接错接、雨水污水混排的</w:t>
      </w:r>
      <w:r>
        <w:rPr>
          <w:rFonts w:hint="default" w:ascii="Times New Roman" w:hAnsi="Times New Roman" w:cs="Times New Roman"/>
          <w:color w:val="auto"/>
          <w:lang w:val="en-US" w:eastAsia="zh-CN"/>
        </w:rPr>
        <w:t>书面承诺书；</w:t>
      </w:r>
    </w:p>
    <w:p>
      <w:pPr>
        <w:ind w:firstLine="640" w:firstLineChars="200"/>
        <w:rPr>
          <w:rFonts w:hint="eastAsia" w:ascii="Times New Roman" w:hAnsi="Times New Roman" w:cs="Times New Roman"/>
          <w:color w:val="auto"/>
          <w:lang w:val="en-US" w:eastAsia="zh-CN"/>
        </w:rPr>
      </w:pPr>
      <w:r>
        <w:rPr>
          <w:rFonts w:hint="default" w:ascii="Times New Roman" w:hAnsi="Times New Roman" w:cs="Times New Roman"/>
          <w:color w:val="auto"/>
          <w:lang w:val="en-US" w:eastAsia="zh-CN"/>
        </w:rPr>
        <w:t>（</w:t>
      </w:r>
      <w:r>
        <w:rPr>
          <w:rFonts w:hint="eastAsia" w:cs="Times New Roman"/>
          <w:color w:val="auto"/>
          <w:lang w:val="en-US" w:eastAsia="zh-CN"/>
        </w:rPr>
        <w:t>五</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排水水质符合相关标准的检测报告或者排水水质符合相关标准的书面承诺书；</w:t>
      </w:r>
    </w:p>
    <w:p>
      <w:pPr>
        <w:ind w:firstLine="640" w:firstLineChars="200"/>
        <w:rPr>
          <w:rFonts w:hint="default" w:ascii="Times New Roman" w:hAnsi="Times New Roman" w:cs="Times New Roman"/>
          <w:color w:val="auto"/>
          <w:lang w:val="en-US" w:eastAsia="zh-CN"/>
        </w:rPr>
      </w:pPr>
      <w:r>
        <w:rPr>
          <w:rFonts w:hint="eastAsia" w:cs="Times New Roman"/>
          <w:color w:val="auto"/>
          <w:lang w:val="en-US" w:eastAsia="zh-CN"/>
        </w:rPr>
        <w:t>（六）</w:t>
      </w:r>
      <w:r>
        <w:rPr>
          <w:rFonts w:hint="default" w:ascii="Times New Roman" w:hAnsi="Times New Roman" w:cs="Times New Roman"/>
          <w:color w:val="auto"/>
          <w:lang w:val="en-US" w:eastAsia="zh-CN"/>
        </w:rPr>
        <w:t>列入重点排污单位名录的排水户</w:t>
      </w:r>
      <w:r>
        <w:rPr>
          <w:rFonts w:hint="eastAsia" w:ascii="Times New Roman" w:hAnsi="Times New Roman" w:cs="Times New Roman"/>
          <w:color w:val="auto"/>
          <w:lang w:val="en-US" w:eastAsia="zh-CN"/>
        </w:rPr>
        <w:t>应当</w:t>
      </w:r>
      <w:r>
        <w:rPr>
          <w:rFonts w:hint="default" w:ascii="Times New Roman" w:hAnsi="Times New Roman" w:cs="Times New Roman"/>
          <w:color w:val="auto"/>
          <w:lang w:val="en-US" w:eastAsia="zh-CN"/>
        </w:rPr>
        <w:t>提供</w:t>
      </w:r>
      <w:r>
        <w:rPr>
          <w:rFonts w:hint="eastAsia" w:ascii="Times New Roman" w:hAnsi="Times New Roman" w:cs="Times New Roman"/>
          <w:color w:val="auto"/>
          <w:lang w:val="en-US" w:eastAsia="zh-CN"/>
        </w:rPr>
        <w:t>已安装的主要</w:t>
      </w:r>
      <w:r>
        <w:rPr>
          <w:rFonts w:hint="default" w:ascii="Times New Roman" w:hAnsi="Times New Roman" w:cs="Times New Roman"/>
          <w:color w:val="auto"/>
          <w:lang w:val="en-US" w:eastAsia="zh-CN"/>
        </w:rPr>
        <w:t>水污染物</w:t>
      </w:r>
      <w:r>
        <w:rPr>
          <w:rFonts w:hint="eastAsia" w:ascii="Times New Roman" w:hAnsi="Times New Roman" w:cs="Times New Roman"/>
          <w:color w:val="auto"/>
          <w:lang w:val="en-US" w:eastAsia="zh-CN"/>
        </w:rPr>
        <w:t>排放</w:t>
      </w:r>
      <w:r>
        <w:rPr>
          <w:rFonts w:hint="default" w:ascii="Times New Roman" w:hAnsi="Times New Roman" w:cs="Times New Roman"/>
          <w:color w:val="auto"/>
          <w:lang w:val="en-US" w:eastAsia="zh-CN"/>
        </w:rPr>
        <w:t>自动监测设备</w:t>
      </w:r>
      <w:r>
        <w:rPr>
          <w:rFonts w:hint="eastAsia" w:ascii="Times New Roman" w:hAnsi="Times New Roman" w:cs="Times New Roman"/>
          <w:color w:val="auto"/>
          <w:lang w:val="en-US" w:eastAsia="zh-CN"/>
        </w:rPr>
        <w:t>有关材料</w:t>
      </w:r>
      <w:r>
        <w:rPr>
          <w:rFonts w:hint="default" w:ascii="Times New Roman" w:hAnsi="Times New Roman" w:cs="Times New Roman"/>
          <w:color w:val="auto"/>
          <w:lang w:val="en-US" w:eastAsia="zh-CN"/>
        </w:rPr>
        <w:t>；</w:t>
      </w:r>
    </w:p>
    <w:p>
      <w:pPr>
        <w:ind w:firstLine="64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w:t>
      </w:r>
      <w:r>
        <w:rPr>
          <w:rFonts w:hint="eastAsia" w:cs="Times New Roman"/>
          <w:color w:val="auto"/>
          <w:lang w:val="en-US" w:eastAsia="zh-CN"/>
        </w:rPr>
        <w:t>七</w:t>
      </w:r>
      <w:r>
        <w:rPr>
          <w:rFonts w:hint="default" w:ascii="Times New Roman" w:hAnsi="Times New Roman" w:cs="Times New Roman"/>
          <w:color w:val="auto"/>
          <w:lang w:val="en-US" w:eastAsia="zh-CN"/>
        </w:rPr>
        <w:t>）法律法规及主管部门要求的其他材料。</w:t>
      </w:r>
    </w:p>
    <w:p>
      <w:pPr>
        <w:ind w:firstLine="640" w:firstLineChars="200"/>
        <w:rPr>
          <w:rFonts w:hint="eastAsia" w:ascii="Times New Roman" w:hAnsi="Times New Roman" w:cs="Times New Roman"/>
          <w:color w:val="auto"/>
          <w:lang w:val="en-US" w:eastAsia="zh-CN"/>
        </w:rPr>
      </w:pPr>
      <w:r>
        <w:rPr>
          <w:rFonts w:hint="eastAsia" w:ascii="黑体" w:hAnsi="黑体" w:eastAsia="黑体" w:cs="黑体"/>
          <w:color w:val="auto"/>
          <w:lang w:val="en-US" w:eastAsia="zh-CN"/>
        </w:rPr>
        <w:t>第九条</w:t>
      </w:r>
      <w:r>
        <w:rPr>
          <w:rFonts w:hint="eastAsia" w:cs="Times New Roman"/>
          <w:color w:val="auto"/>
          <w:lang w:val="en-US" w:eastAsia="zh-CN"/>
        </w:rPr>
        <w:t xml:space="preserve">  </w:t>
      </w:r>
      <w:r>
        <w:rPr>
          <w:rFonts w:hint="default" w:ascii="Times New Roman" w:hAnsi="Times New Roman" w:cs="Times New Roman"/>
          <w:color w:val="auto"/>
          <w:lang w:val="en-US" w:eastAsia="zh-CN"/>
        </w:rPr>
        <w:t>城镇排水许可审批部门在作出许可决定前，</w:t>
      </w:r>
      <w:r>
        <w:rPr>
          <w:rFonts w:hint="eastAsia" w:ascii="Times New Roman" w:hAnsi="Times New Roman" w:cs="Times New Roman"/>
          <w:color w:val="auto"/>
          <w:lang w:val="en-US" w:eastAsia="zh-CN"/>
        </w:rPr>
        <w:t>应当</w:t>
      </w:r>
      <w:r>
        <w:rPr>
          <w:rFonts w:hint="default" w:ascii="Times New Roman" w:hAnsi="Times New Roman" w:cs="Times New Roman"/>
          <w:color w:val="auto"/>
          <w:lang w:val="en-US" w:eastAsia="zh-CN"/>
        </w:rPr>
        <w:t>联合</w:t>
      </w:r>
      <w:r>
        <w:rPr>
          <w:rFonts w:hint="eastAsia" w:ascii="Times New Roman" w:hAnsi="Times New Roman" w:cs="Times New Roman"/>
          <w:color w:val="auto"/>
          <w:lang w:val="en-US" w:eastAsia="zh-CN"/>
        </w:rPr>
        <w:t>城镇排水</w:t>
      </w:r>
      <w:r>
        <w:rPr>
          <w:rFonts w:hint="default" w:ascii="Times New Roman" w:hAnsi="Times New Roman" w:cs="Times New Roman"/>
          <w:color w:val="auto"/>
          <w:lang w:val="en-US" w:eastAsia="zh-CN"/>
        </w:rPr>
        <w:t>主管部门</w:t>
      </w:r>
      <w:r>
        <w:rPr>
          <w:rFonts w:hint="eastAsia" w:ascii="Times New Roman" w:hAnsi="Times New Roman" w:cs="Times New Roman"/>
          <w:color w:val="auto"/>
          <w:lang w:val="en-US" w:eastAsia="zh-CN"/>
        </w:rPr>
        <w:t>按照排水户分级分类管理要求，对重点排水户进行现场核查，对其他排水户采取抽查方式进行现场核查。</w:t>
      </w:r>
    </w:p>
    <w:p>
      <w:pPr>
        <w:ind w:firstLine="640" w:firstLineChars="200"/>
        <w:rPr>
          <w:rFonts w:hint="default" w:ascii="Times New Roman" w:hAnsi="Times New Roman" w:cs="Times New Roman"/>
          <w:i/>
          <w:iCs/>
          <w:color w:val="FF0000"/>
          <w:u w:val="none"/>
          <w:lang w:val="en-US" w:eastAsia="zh-CN"/>
        </w:rPr>
      </w:pPr>
      <w:r>
        <w:rPr>
          <w:rFonts w:hint="eastAsia" w:ascii="黑体" w:hAnsi="黑体" w:eastAsia="黑体" w:cs="黑体"/>
          <w:color w:val="auto"/>
          <w:lang w:val="en-US" w:eastAsia="zh-CN"/>
        </w:rPr>
        <w:t>第十条</w:t>
      </w:r>
      <w:r>
        <w:rPr>
          <w:rFonts w:hint="default" w:ascii="Times New Roman" w:hAnsi="Times New Roman" w:cs="Times New Roman"/>
          <w:lang w:val="en-US" w:eastAsia="zh-CN"/>
        </w:rPr>
        <w:t xml:space="preserve">  </w:t>
      </w:r>
      <w:r>
        <w:rPr>
          <w:rFonts w:hint="eastAsia" w:ascii="Times New Roman" w:hAnsi="Times New Roman" w:cs="Times New Roman"/>
          <w:color w:val="auto"/>
          <w:lang w:val="en-US" w:eastAsia="zh-CN"/>
        </w:rPr>
        <w:t>符合以下条件的</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由城镇排水许可审批部门核发</w:t>
      </w:r>
      <w:r>
        <w:rPr>
          <w:rFonts w:hint="default" w:ascii="Times New Roman" w:hAnsi="Times New Roman" w:cs="Times New Roman"/>
          <w:color w:val="auto"/>
          <w:lang w:val="en-US" w:eastAsia="zh-CN"/>
        </w:rPr>
        <w:t>排水许可证：</w:t>
      </w:r>
      <w:r>
        <w:rPr>
          <w:rFonts w:hint="eastAsia" w:ascii="Times New Roman" w:hAnsi="Times New Roman" w:cs="Times New Roman"/>
          <w:color w:val="auto"/>
          <w:lang w:val="en-US" w:eastAsia="zh-CN"/>
        </w:rPr>
        <w:t xml:space="preserve">                 </w:t>
      </w:r>
    </w:p>
    <w:p>
      <w:pPr>
        <w:ind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（一）污水排放口位置、数量、管径</w:t>
      </w:r>
      <w:r>
        <w:rPr>
          <w:rFonts w:hint="eastAsia" w:ascii="Times New Roman" w:hAnsi="Times New Roman" w:cs="Times New Roman"/>
          <w:lang w:val="en-US" w:eastAsia="zh-CN"/>
        </w:rPr>
        <w:t>等设置</w:t>
      </w:r>
      <w:r>
        <w:rPr>
          <w:rFonts w:hint="default" w:ascii="Times New Roman" w:hAnsi="Times New Roman" w:cs="Times New Roman"/>
          <w:lang w:val="en-US" w:eastAsia="zh-CN"/>
        </w:rPr>
        <w:t>符合城镇排水与污水处理规划及管网改造要求；</w:t>
      </w:r>
    </w:p>
    <w:p>
      <w:pPr>
        <w:ind w:firstLine="640" w:firstLineChars="200"/>
        <w:rPr>
          <w:rFonts w:hint="default" w:ascii="Times New Roman" w:hAnsi="Times New Roman" w:cs="Times New Roman"/>
          <w:lang w:val="en-US" w:eastAsia="zh-CN"/>
        </w:rPr>
      </w:pPr>
      <w:r>
        <w:rPr>
          <w:rFonts w:hint="default" w:ascii="Times New Roman" w:hAnsi="Times New Roman" w:cs="Times New Roman"/>
          <w:lang w:val="en-US" w:eastAsia="zh-CN"/>
        </w:rPr>
        <w:t>（二）排放污水</w:t>
      </w:r>
      <w:r>
        <w:rPr>
          <w:rFonts w:hint="eastAsia" w:ascii="Times New Roman" w:hAnsi="Times New Roman" w:cs="Times New Roman"/>
          <w:lang w:val="en-US" w:eastAsia="zh-CN"/>
        </w:rPr>
        <w:t>的</w:t>
      </w:r>
      <w:r>
        <w:rPr>
          <w:rFonts w:hint="default" w:ascii="Times New Roman" w:hAnsi="Times New Roman" w:cs="Times New Roman"/>
          <w:lang w:val="en-US" w:eastAsia="zh-CN"/>
        </w:rPr>
        <w:t>水质符合</w:t>
      </w:r>
      <w:r>
        <w:rPr>
          <w:rFonts w:hint="eastAsia" w:ascii="Times New Roman" w:hAnsi="Times New Roman" w:cs="Times New Roman"/>
          <w:lang w:val="en-US" w:eastAsia="zh-CN"/>
        </w:rPr>
        <w:t>国家或者地方规定的有关排放</w:t>
      </w:r>
      <w:r>
        <w:rPr>
          <w:rFonts w:hint="default" w:ascii="Times New Roman" w:hAnsi="Times New Roman" w:cs="Times New Roman"/>
          <w:lang w:val="en-US" w:eastAsia="zh-CN"/>
        </w:rPr>
        <w:t>标准；</w:t>
      </w:r>
    </w:p>
    <w:p>
      <w:pPr>
        <w:ind w:firstLine="640" w:firstLineChars="200"/>
        <w:rPr>
          <w:rFonts w:hint="eastAsia" w:cs="Times New Roman"/>
          <w:lang w:val="en-US" w:eastAsia="zh-CN"/>
        </w:rPr>
      </w:pPr>
      <w:r>
        <w:rPr>
          <w:rFonts w:hint="default" w:ascii="Times New Roman" w:hAnsi="Times New Roman" w:cs="Times New Roman"/>
          <w:lang w:val="en-US" w:eastAsia="zh-CN"/>
        </w:rPr>
        <w:t>（三）按规</w:t>
      </w:r>
      <w:r>
        <w:rPr>
          <w:rFonts w:hint="eastAsia" w:cs="Times New Roman"/>
          <w:lang w:val="en-US" w:eastAsia="zh-CN"/>
        </w:rPr>
        <w:t>定要求</w:t>
      </w:r>
      <w:r>
        <w:rPr>
          <w:rFonts w:hint="default" w:ascii="Times New Roman" w:hAnsi="Times New Roman" w:cs="Times New Roman"/>
          <w:lang w:val="en-US" w:eastAsia="zh-CN"/>
        </w:rPr>
        <w:t>配套</w:t>
      </w:r>
      <w:r>
        <w:rPr>
          <w:rFonts w:hint="default" w:ascii="Times New Roman" w:hAnsi="Times New Roman" w:cs="Times New Roman"/>
          <w:u w:val="none"/>
          <w:lang w:val="en-US" w:eastAsia="zh-CN"/>
        </w:rPr>
        <w:t>建设并正常运行</w:t>
      </w:r>
      <w:r>
        <w:rPr>
          <w:rFonts w:hint="eastAsia" w:cs="Times New Roman"/>
          <w:u w:val="none"/>
          <w:lang w:val="en-US" w:eastAsia="zh-CN"/>
        </w:rPr>
        <w:t>相应的</w:t>
      </w:r>
      <w:r>
        <w:rPr>
          <w:rFonts w:hint="default" w:ascii="Times New Roman" w:hAnsi="Times New Roman" w:cs="Times New Roman"/>
          <w:u w:val="none"/>
          <w:lang w:val="en-US" w:eastAsia="zh-CN"/>
        </w:rPr>
        <w:t>预处理</w:t>
      </w:r>
      <w:r>
        <w:rPr>
          <w:rFonts w:hint="default" w:ascii="Times New Roman" w:hAnsi="Times New Roman" w:cs="Times New Roman"/>
          <w:lang w:val="en-US" w:eastAsia="zh-CN"/>
        </w:rPr>
        <w:t>设施</w:t>
      </w:r>
      <w:r>
        <w:rPr>
          <w:rFonts w:hint="eastAsia" w:cs="Times New Roman"/>
          <w:lang w:val="en-US" w:eastAsia="zh-CN"/>
        </w:rPr>
        <w:t>；</w:t>
      </w:r>
    </w:p>
    <w:p>
      <w:pPr>
        <w:ind w:firstLine="640" w:firstLineChars="200"/>
        <w:rPr>
          <w:rFonts w:hint="default" w:cs="Times New Roman"/>
          <w:color w:val="FF0000"/>
          <w:lang w:val="en-US" w:eastAsia="zh-CN"/>
        </w:rPr>
      </w:pPr>
      <w:r>
        <w:rPr>
          <w:rFonts w:hint="default" w:ascii="Times New Roman" w:hAnsi="Times New Roman" w:cs="Times New Roman"/>
          <w:lang w:val="en-US" w:eastAsia="zh-CN"/>
        </w:rPr>
        <w:t>（四）</w:t>
      </w:r>
      <w:r>
        <w:rPr>
          <w:rFonts w:hint="eastAsia" w:ascii="Times New Roman" w:hAnsi="Times New Roman" w:cs="Times New Roman"/>
          <w:lang w:val="en-US" w:eastAsia="zh-CN"/>
        </w:rPr>
        <w:t>按照国家有关</w:t>
      </w:r>
      <w:r>
        <w:rPr>
          <w:rFonts w:hint="default" w:ascii="Times New Roman" w:hAnsi="Times New Roman" w:cs="Times New Roman"/>
          <w:lang w:val="en-US" w:eastAsia="zh-CN"/>
        </w:rPr>
        <w:t>规定</w:t>
      </w:r>
      <w:r>
        <w:rPr>
          <w:rFonts w:hint="eastAsia" w:ascii="Times New Roman" w:hAnsi="Times New Roman" w:cs="Times New Roman"/>
          <w:lang w:val="en-US" w:eastAsia="zh-CN"/>
        </w:rPr>
        <w:t>在排放口</w:t>
      </w:r>
      <w:r>
        <w:rPr>
          <w:rFonts w:hint="default" w:ascii="Times New Roman" w:hAnsi="Times New Roman" w:cs="Times New Roman"/>
          <w:lang w:val="en-US" w:eastAsia="zh-CN"/>
        </w:rPr>
        <w:t>设置</w:t>
      </w:r>
      <w:r>
        <w:rPr>
          <w:rFonts w:hint="eastAsia" w:ascii="Times New Roman" w:hAnsi="Times New Roman" w:cs="Times New Roman"/>
          <w:lang w:val="en-US" w:eastAsia="zh-CN"/>
        </w:rPr>
        <w:t>便于采样和水量计量的专用</w:t>
      </w:r>
      <w:r>
        <w:rPr>
          <w:rFonts w:hint="default" w:ascii="Times New Roman" w:hAnsi="Times New Roman" w:cs="Times New Roman"/>
          <w:lang w:val="en-US" w:eastAsia="zh-CN"/>
        </w:rPr>
        <w:t>检测井</w:t>
      </w:r>
      <w:r>
        <w:rPr>
          <w:rFonts w:hint="eastAsia" w:ascii="Times New Roman" w:hAnsi="Times New Roman" w:cs="Times New Roman"/>
          <w:lang w:val="en-US" w:eastAsia="zh-CN"/>
        </w:rPr>
        <w:t>和</w:t>
      </w:r>
      <w:r>
        <w:rPr>
          <w:rFonts w:hint="default" w:ascii="Times New Roman" w:hAnsi="Times New Roman" w:cs="Times New Roman"/>
          <w:lang w:val="en-US" w:eastAsia="zh-CN"/>
        </w:rPr>
        <w:t>计量设备；</w:t>
      </w:r>
      <w:r>
        <w:rPr>
          <w:rFonts w:hint="eastAsia" w:ascii="Times New Roman" w:hAnsi="Times New Roman" w:cs="Times New Roman"/>
          <w:lang w:val="en-US" w:eastAsia="zh-CN"/>
        </w:rPr>
        <w:t>列入</w:t>
      </w:r>
      <w:r>
        <w:rPr>
          <w:rFonts w:hint="default" w:ascii="Times New Roman" w:hAnsi="Times New Roman" w:cs="Times New Roman"/>
          <w:lang w:val="en-US" w:eastAsia="zh-CN"/>
        </w:rPr>
        <w:t>重点</w:t>
      </w:r>
      <w:r>
        <w:rPr>
          <w:rFonts w:hint="eastAsia" w:ascii="Times New Roman" w:hAnsi="Times New Roman" w:cs="Times New Roman"/>
          <w:lang w:val="en-US" w:eastAsia="zh-CN"/>
        </w:rPr>
        <w:t>排污单位名录的排水户已安装主要水污染物排放</w:t>
      </w:r>
      <w:r>
        <w:rPr>
          <w:rFonts w:hint="default" w:ascii="Times New Roman" w:hAnsi="Times New Roman" w:cs="Times New Roman"/>
          <w:lang w:val="en-US" w:eastAsia="zh-CN"/>
        </w:rPr>
        <w:t>自动监测设备</w:t>
      </w:r>
      <w:r>
        <w:rPr>
          <w:rFonts w:hint="eastAsia" w:ascii="Times New Roman" w:hAnsi="Times New Roman" w:cs="Times New Roman"/>
          <w:lang w:val="en-US" w:eastAsia="zh-CN"/>
        </w:rPr>
        <w:t>，设备</w:t>
      </w:r>
      <w:r>
        <w:rPr>
          <w:rFonts w:hint="default" w:ascii="Times New Roman" w:hAnsi="Times New Roman" w:cs="Times New Roman"/>
          <w:lang w:val="en-US" w:eastAsia="zh-CN"/>
        </w:rPr>
        <w:t>正常运行并与</w:t>
      </w:r>
      <w:r>
        <w:rPr>
          <w:rFonts w:hint="eastAsia" w:ascii="Times New Roman" w:hAnsi="Times New Roman" w:cs="Times New Roman"/>
          <w:lang w:val="en-US" w:eastAsia="zh-CN"/>
        </w:rPr>
        <w:t>环境保护主管部门的监控设备联网。</w:t>
      </w:r>
    </w:p>
    <w:p>
      <w:pPr>
        <w:ind w:firstLine="640" w:firstLineChars="200"/>
        <w:rPr>
          <w:rFonts w:hint="default" w:ascii="Times New Roman" w:hAnsi="Times New Roman" w:cs="Times New Roman"/>
          <w:lang w:val="en-US" w:eastAsia="zh-CN"/>
        </w:rPr>
      </w:pPr>
      <w:r>
        <w:rPr>
          <w:rFonts w:hint="eastAsia" w:cs="Times New Roman"/>
          <w:lang w:val="en-US" w:eastAsia="zh-CN"/>
        </w:rPr>
        <w:t>（五）法律法规规定的其他条件。</w:t>
      </w:r>
    </w:p>
    <w:p>
      <w:pPr>
        <w:ind w:firstLine="640" w:firstLineChars="200"/>
        <w:rPr>
          <w:rFonts w:hint="default" w:cs="Times New Roman"/>
          <w:color w:val="FF0000"/>
          <w:highlight w:val="none"/>
          <w:lang w:val="en-US" w:eastAsia="zh-CN"/>
        </w:rPr>
      </w:pPr>
    </w:p>
    <w:p>
      <w:pPr>
        <w:keepNext w:val="0"/>
        <w:keepLines w:val="0"/>
        <w:widowControl/>
        <w:suppressLineNumbers w:val="0"/>
        <w:jc w:val="center"/>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lang w:val="en-US" w:eastAsia="zh-CN" w:bidi="ar"/>
        </w:rPr>
        <w:t>第三章  排水许可证管理</w:t>
      </w:r>
    </w:p>
    <w:p>
      <w:pPr>
        <w:ind w:firstLine="640" w:firstLineChars="200"/>
        <w:rPr>
          <w:rFonts w:hint="default" w:ascii="Times New Roman" w:hAnsi="Times New Roman" w:cs="Times New Roman"/>
          <w:u w:val="none"/>
          <w:lang w:val="en-US" w:eastAsia="zh-CN"/>
        </w:rPr>
      </w:pPr>
      <w:r>
        <w:rPr>
          <w:rFonts w:hint="default" w:ascii="Times New Roman" w:hAnsi="Times New Roman" w:eastAsia="黑体" w:cs="Times New Roman"/>
          <w:lang w:val="en-US" w:eastAsia="zh-CN"/>
        </w:rPr>
        <w:t>第十一条</w:t>
      </w:r>
      <w:r>
        <w:rPr>
          <w:rFonts w:hint="default" w:ascii="Times New Roman" w:hAnsi="Times New Roman" w:cs="Times New Roman"/>
          <w:lang w:val="en-US" w:eastAsia="zh-CN"/>
        </w:rPr>
        <w:t xml:space="preserve">  </w:t>
      </w:r>
      <w:r>
        <w:rPr>
          <w:rFonts w:hint="default" w:ascii="Times New Roman" w:hAnsi="Times New Roman" w:cs="Times New Roman"/>
          <w:color w:val="auto"/>
          <w:lang w:val="en-US" w:eastAsia="zh-CN"/>
        </w:rPr>
        <w:t>排水许可证有效期为5年。</w:t>
      </w:r>
      <w:r>
        <w:rPr>
          <w:rFonts w:hint="eastAsia" w:cs="Times New Roman"/>
          <w:color w:val="auto"/>
          <w:lang w:val="en-US" w:eastAsia="zh-CN"/>
        </w:rPr>
        <w:t>因</w:t>
      </w:r>
      <w:r>
        <w:rPr>
          <w:rFonts w:hint="default" w:ascii="Times New Roman" w:hAnsi="Times New Roman" w:cs="Times New Roman"/>
          <w:color w:val="auto"/>
          <w:lang w:val="en-US" w:eastAsia="zh-CN"/>
        </w:rPr>
        <w:t>施工</w:t>
      </w:r>
      <w:r>
        <w:rPr>
          <w:rFonts w:hint="eastAsia" w:cs="Times New Roman"/>
          <w:color w:val="auto"/>
          <w:lang w:val="en-US" w:eastAsia="zh-CN"/>
        </w:rPr>
        <w:t>作业需要向城镇排水设施排水的，</w:t>
      </w:r>
      <w:r>
        <w:rPr>
          <w:rFonts w:hint="default" w:ascii="Times New Roman" w:hAnsi="Times New Roman" w:cs="Times New Roman"/>
          <w:color w:val="auto"/>
          <w:lang w:val="en-US" w:eastAsia="zh-CN"/>
        </w:rPr>
        <w:t>排水许可证</w:t>
      </w:r>
      <w:r>
        <w:rPr>
          <w:rFonts w:hint="eastAsia" w:cs="Times New Roman"/>
          <w:color w:val="auto"/>
          <w:lang w:val="en-US" w:eastAsia="zh-CN"/>
        </w:rPr>
        <w:t>的</w:t>
      </w:r>
      <w:r>
        <w:rPr>
          <w:rFonts w:hint="default" w:ascii="Times New Roman" w:hAnsi="Times New Roman" w:cs="Times New Roman"/>
          <w:color w:val="auto"/>
          <w:lang w:val="en-US" w:eastAsia="zh-CN"/>
        </w:rPr>
        <w:t>有效期</w:t>
      </w:r>
      <w:r>
        <w:rPr>
          <w:rFonts w:hint="eastAsia" w:cs="Times New Roman"/>
          <w:color w:val="auto"/>
          <w:lang w:val="en-US" w:eastAsia="zh-CN"/>
        </w:rPr>
        <w:t>，由城镇排水主管部门根据排水状况确定，但不得</w:t>
      </w:r>
      <w:r>
        <w:rPr>
          <w:rFonts w:hint="default" w:ascii="Times New Roman" w:hAnsi="Times New Roman" w:cs="Times New Roman"/>
          <w:color w:val="auto"/>
          <w:lang w:val="en-US" w:eastAsia="zh-CN"/>
        </w:rPr>
        <w:t>超过施工期限，</w:t>
      </w:r>
      <w:r>
        <w:rPr>
          <w:rFonts w:hint="eastAsia" w:cs="Times New Roman"/>
          <w:color w:val="auto"/>
          <w:lang w:val="en-US" w:eastAsia="zh-CN"/>
        </w:rPr>
        <w:t>并在许可证有效期届</w:t>
      </w:r>
      <w:r>
        <w:rPr>
          <w:rFonts w:hint="eastAsia" w:cs="Times New Roman"/>
          <w:color w:val="auto"/>
          <w:u w:val="none"/>
          <w:lang w:val="en-US" w:eastAsia="zh-CN"/>
        </w:rPr>
        <w:t>满前，将</w:t>
      </w:r>
      <w:r>
        <w:rPr>
          <w:rFonts w:hint="default" w:ascii="Times New Roman" w:hAnsi="Times New Roman" w:cs="Times New Roman"/>
          <w:u w:val="none"/>
          <w:lang w:val="en-US" w:eastAsia="zh-CN"/>
        </w:rPr>
        <w:t>临时接驳设施</w:t>
      </w:r>
      <w:r>
        <w:rPr>
          <w:rFonts w:hint="eastAsia" w:cs="Times New Roman"/>
          <w:u w:val="none"/>
          <w:lang w:val="en-US" w:eastAsia="zh-CN"/>
        </w:rPr>
        <w:t>予以拆除并</w:t>
      </w:r>
      <w:r>
        <w:rPr>
          <w:rFonts w:hint="default" w:ascii="Times New Roman" w:hAnsi="Times New Roman" w:cs="Times New Roman"/>
          <w:u w:val="none"/>
          <w:lang w:val="en-US" w:eastAsia="zh-CN"/>
        </w:rPr>
        <w:t>恢复原状。</w:t>
      </w:r>
    </w:p>
    <w:p>
      <w:pPr>
        <w:ind w:firstLine="640" w:firstLineChars="200"/>
        <w:rPr>
          <w:rFonts w:hint="eastAsia" w:cs="Times New Roman"/>
          <w:color w:val="auto"/>
          <w:lang w:val="en-US" w:eastAsia="zh-CN"/>
        </w:rPr>
      </w:pPr>
      <w:r>
        <w:rPr>
          <w:rFonts w:hint="default" w:ascii="Times New Roman" w:hAnsi="Times New Roman" w:eastAsia="黑体" w:cs="Times New Roman"/>
          <w:lang w:val="en-US" w:eastAsia="zh-CN"/>
        </w:rPr>
        <w:t>第十二条</w:t>
      </w:r>
      <w:r>
        <w:rPr>
          <w:rFonts w:hint="default" w:ascii="Times New Roman" w:hAnsi="Times New Roman" w:cs="Times New Roman"/>
          <w:lang w:val="en-US" w:eastAsia="zh-CN"/>
        </w:rPr>
        <w:t xml:space="preserve">  </w:t>
      </w:r>
      <w:r>
        <w:rPr>
          <w:rFonts w:hint="default" w:ascii="Times New Roman" w:hAnsi="Times New Roman" w:cs="Times New Roman"/>
          <w:color w:val="auto"/>
          <w:lang w:val="en-US" w:eastAsia="zh-CN"/>
        </w:rPr>
        <w:t>排水许可证有效期届满需继续排水的，排水户应当在有效期届满30日前向</w:t>
      </w:r>
      <w:r>
        <w:rPr>
          <w:rFonts w:hint="eastAsia" w:cs="Times New Roman"/>
          <w:color w:val="auto"/>
          <w:highlight w:val="none"/>
          <w:u w:val="none"/>
          <w:lang w:val="en-US" w:eastAsia="zh-CN"/>
        </w:rPr>
        <w:t>城镇排水许可审批部门</w:t>
      </w:r>
      <w:r>
        <w:rPr>
          <w:rFonts w:hint="default" w:cs="Times New Roman"/>
          <w:color w:val="auto"/>
          <w:highlight w:val="none"/>
          <w:lang w:val="en-US" w:eastAsia="zh-CN"/>
        </w:rPr>
        <w:t>提出延续申请。</w:t>
      </w:r>
      <w:r>
        <w:rPr>
          <w:rFonts w:hint="eastAsia" w:cs="Times New Roman"/>
          <w:color w:val="auto"/>
          <w:highlight w:val="none"/>
          <w:u w:val="none"/>
          <w:lang w:val="en-US" w:eastAsia="zh-CN"/>
        </w:rPr>
        <w:t>城镇排水许可审批部门应当在有效期届满</w:t>
      </w:r>
      <w:r>
        <w:rPr>
          <w:rFonts w:hint="eastAsia" w:cs="Times New Roman"/>
          <w:color w:val="auto"/>
          <w:u w:val="none"/>
          <w:lang w:val="en-US" w:eastAsia="zh-CN"/>
        </w:rPr>
        <w:t>前作出是否准予延续</w:t>
      </w:r>
      <w:r>
        <w:rPr>
          <w:rFonts w:hint="eastAsia" w:cs="Times New Roman"/>
          <w:color w:val="auto"/>
          <w:lang w:val="en-US" w:eastAsia="zh-CN"/>
        </w:rPr>
        <w:t>的决定。准予延续的，有效期延续5年。</w:t>
      </w:r>
    </w:p>
    <w:p>
      <w:pPr>
        <w:ind w:firstLine="640" w:firstLineChars="200"/>
        <w:rPr>
          <w:rFonts w:hint="eastAsia" w:cs="Times New Roman"/>
          <w:color w:val="auto"/>
          <w:lang w:val="en-US" w:eastAsia="zh-CN"/>
        </w:rPr>
      </w:pPr>
      <w:r>
        <w:rPr>
          <w:rFonts w:hint="default" w:ascii="Times New Roman" w:hAnsi="Times New Roman" w:cs="Times New Roman"/>
          <w:color w:val="auto"/>
          <w:lang w:val="en-US" w:eastAsia="zh-CN"/>
        </w:rPr>
        <w:t>排水户在</w:t>
      </w:r>
      <w:r>
        <w:rPr>
          <w:rFonts w:hint="eastAsia" w:cs="Times New Roman"/>
          <w:color w:val="auto"/>
          <w:lang w:val="en-US" w:eastAsia="zh-CN"/>
        </w:rPr>
        <w:t>排水</w:t>
      </w:r>
      <w:r>
        <w:rPr>
          <w:rFonts w:hint="default" w:ascii="Times New Roman" w:hAnsi="Times New Roman" w:cs="Times New Roman"/>
          <w:color w:val="auto"/>
          <w:lang w:val="en-US" w:eastAsia="zh-CN"/>
        </w:rPr>
        <w:t>许可证有效期内，严格</w:t>
      </w:r>
      <w:r>
        <w:rPr>
          <w:rFonts w:hint="eastAsia" w:cs="Times New Roman"/>
          <w:color w:val="auto"/>
          <w:lang w:val="en-US" w:eastAsia="zh-CN"/>
        </w:rPr>
        <w:t>按照许可内容排放污水，且未发生违反本办法规定行为的，有效期届满30日前，排水户可提出延期申请，</w:t>
      </w:r>
      <w:r>
        <w:rPr>
          <w:rFonts w:hint="default" w:ascii="Times New Roman" w:hAnsi="Times New Roman" w:cs="Times New Roman"/>
          <w:color w:val="auto"/>
          <w:lang w:val="en-US" w:eastAsia="zh-CN"/>
        </w:rPr>
        <w:t>经</w:t>
      </w:r>
      <w:r>
        <w:rPr>
          <w:rFonts w:hint="eastAsia" w:cs="Times New Roman"/>
          <w:color w:val="auto"/>
          <w:lang w:val="en-US" w:eastAsia="zh-CN"/>
        </w:rPr>
        <w:t>原许可机关同意，不再进行审查，排水许可证有效期延续5年。</w:t>
      </w:r>
    </w:p>
    <w:p>
      <w:pPr>
        <w:ind w:firstLine="640" w:firstLineChars="200"/>
        <w:rPr>
          <w:rFonts w:hint="default" w:ascii="Times New Roman" w:hAnsi="Times New Roman" w:cs="Times New Roman"/>
          <w:lang w:val="en-US" w:eastAsia="zh-CN"/>
        </w:rPr>
      </w:pPr>
      <w:r>
        <w:rPr>
          <w:rFonts w:hint="default" w:ascii="Times New Roman" w:hAnsi="Times New Roman" w:eastAsia="黑体" w:cs="Times New Roman"/>
          <w:lang w:val="en-US" w:eastAsia="zh-CN"/>
        </w:rPr>
        <w:t>第十三条</w:t>
      </w:r>
      <w:r>
        <w:rPr>
          <w:rFonts w:hint="default" w:ascii="Times New Roman" w:hAnsi="Times New Roman" w:cs="Times New Roman"/>
          <w:lang w:val="en-US" w:eastAsia="zh-CN"/>
        </w:rPr>
        <w:t xml:space="preserve">  排水户名称、法定代表人等非核心排水信息发生变更的，应当在变更之日起30日内申请办理变更登记。</w:t>
      </w:r>
    </w:p>
    <w:p>
      <w:pPr>
        <w:ind w:firstLine="640" w:firstLineChars="200"/>
        <w:rPr>
          <w:rFonts w:hint="default" w:cs="Times New Roman"/>
          <w:color w:val="auto"/>
          <w:lang w:val="en-US" w:eastAsia="zh-CN"/>
        </w:rPr>
      </w:pPr>
      <w:r>
        <w:rPr>
          <w:rFonts w:hint="eastAsia" w:cs="Times New Roman"/>
          <w:color w:val="auto"/>
          <w:lang w:val="en-US" w:eastAsia="zh-CN"/>
        </w:rPr>
        <w:t>在排水许可证的有效期内</w:t>
      </w:r>
      <w:r>
        <w:rPr>
          <w:rFonts w:hint="default" w:cs="Times New Roman"/>
          <w:color w:val="auto"/>
          <w:lang w:val="en-US" w:eastAsia="zh-CN"/>
        </w:rPr>
        <w:t>出现下列核心许可内容变更的，须按照初始申请流程重新办理排水许可：</w:t>
      </w:r>
    </w:p>
    <w:p>
      <w:pPr>
        <w:ind w:firstLine="640" w:firstLineChars="200"/>
        <w:rPr>
          <w:rFonts w:hint="default" w:cs="Times New Roman"/>
          <w:color w:val="auto"/>
          <w:lang w:val="en-US" w:eastAsia="zh-CN"/>
        </w:rPr>
      </w:pPr>
      <w:r>
        <w:rPr>
          <w:rFonts w:hint="default" w:cs="Times New Roman"/>
          <w:color w:val="auto"/>
          <w:lang w:val="en-US" w:eastAsia="zh-CN"/>
        </w:rPr>
        <w:t>（一）污水排放口位置、数量、管径发生改变；</w:t>
      </w:r>
    </w:p>
    <w:p>
      <w:pPr>
        <w:ind w:firstLine="640" w:firstLineChars="200"/>
        <w:rPr>
          <w:rFonts w:hint="default" w:cs="Times New Roman"/>
          <w:color w:val="auto"/>
          <w:lang w:val="en-US" w:eastAsia="zh-CN"/>
        </w:rPr>
      </w:pPr>
      <w:r>
        <w:rPr>
          <w:rFonts w:hint="default" w:cs="Times New Roman"/>
          <w:color w:val="auto"/>
          <w:lang w:val="en-US" w:eastAsia="zh-CN"/>
        </w:rPr>
        <w:t>（二）排水量、主要污染物种类、排放浓度发生重大变化；</w:t>
      </w:r>
    </w:p>
    <w:p>
      <w:pPr>
        <w:ind w:firstLine="640" w:firstLineChars="200"/>
        <w:rPr>
          <w:rFonts w:hint="default" w:cs="Times New Roman"/>
          <w:color w:val="auto"/>
          <w:lang w:val="en-US" w:eastAsia="zh-CN"/>
        </w:rPr>
      </w:pPr>
      <w:r>
        <w:rPr>
          <w:rFonts w:hint="default" w:cs="Times New Roman"/>
          <w:color w:val="auto"/>
          <w:lang w:val="en-US" w:eastAsia="zh-CN"/>
        </w:rPr>
        <w:t>（三）污水预处理设施进行重大改造、拆除或停用；</w:t>
      </w:r>
    </w:p>
    <w:p>
      <w:pPr>
        <w:ind w:firstLine="640" w:firstLineChars="200"/>
        <w:rPr>
          <w:rFonts w:hint="default" w:cs="Times New Roman"/>
          <w:color w:val="auto"/>
          <w:lang w:val="en-US" w:eastAsia="zh-CN"/>
        </w:rPr>
      </w:pPr>
      <w:r>
        <w:rPr>
          <w:rFonts w:hint="default" w:cs="Times New Roman"/>
          <w:color w:val="auto"/>
          <w:lang w:val="en-US" w:eastAsia="zh-CN"/>
        </w:rPr>
        <w:t>（四）排水路由、管网接驳点位整体调整。</w:t>
      </w:r>
    </w:p>
    <w:p>
      <w:pPr>
        <w:numPr>
          <w:ilvl w:val="0"/>
          <w:numId w:val="0"/>
        </w:numPr>
        <w:ind w:firstLine="640" w:firstLineChars="200"/>
        <w:rPr>
          <w:rFonts w:hint="default" w:ascii="Times New Roman" w:hAnsi="Times New Roman" w:eastAsia="仿宋_GB2312" w:cs="Times New Roman"/>
          <w:u w:val="none"/>
          <w:lang w:val="en-US" w:eastAsia="zh-CN"/>
        </w:rPr>
      </w:pPr>
      <w:r>
        <w:rPr>
          <w:rFonts w:hint="eastAsia" w:ascii="Times New Roman" w:hAnsi="Times New Roman" w:eastAsia="黑体" w:cs="Times New Roman"/>
          <w:lang w:val="en-US" w:eastAsia="zh-CN"/>
        </w:rPr>
        <w:t>第十四条</w:t>
      </w:r>
      <w:r>
        <w:rPr>
          <w:rFonts w:hint="eastAsia" w:eastAsia="黑体" w:cs="Times New Roman"/>
          <w:lang w:val="en-US" w:eastAsia="zh-CN"/>
        </w:rPr>
        <w:t xml:space="preserve">  </w:t>
      </w:r>
      <w:r>
        <w:rPr>
          <w:rFonts w:hint="default" w:cs="Times New Roman"/>
          <w:color w:val="auto"/>
          <w:lang w:val="en-US" w:eastAsia="zh-CN"/>
        </w:rPr>
        <w:t>排水许可证应当在经营、生产场所显著位置公示，</w:t>
      </w:r>
      <w:r>
        <w:rPr>
          <w:rFonts w:hint="eastAsia" w:cs="Times New Roman"/>
          <w:color w:val="auto"/>
          <w:lang w:val="en-US" w:eastAsia="zh-CN"/>
        </w:rPr>
        <w:t>方便检查时出示</w:t>
      </w:r>
      <w:r>
        <w:rPr>
          <w:rFonts w:hint="default" w:cs="Times New Roman"/>
          <w:color w:val="auto"/>
          <w:lang w:val="en-US" w:eastAsia="zh-CN"/>
        </w:rPr>
        <w:t>。</w:t>
      </w:r>
      <w:r>
        <w:rPr>
          <w:rFonts w:hint="default" w:ascii="Times New Roman" w:hAnsi="Times New Roman" w:eastAsia="仿宋_GB2312" w:cs="Times New Roman"/>
          <w:lang w:val="en-US" w:eastAsia="zh-CN"/>
        </w:rPr>
        <w:t>排水户必须按照许可证载明的排水类别、总量、排放时限、排放口位置、污染物限值等要求规范排水。</w:t>
      </w:r>
      <w:r>
        <w:rPr>
          <w:rFonts w:hint="default" w:ascii="Times New Roman" w:hAnsi="Times New Roman" w:eastAsia="仿宋_GB2312" w:cs="Times New Roman"/>
          <w:u w:val="none"/>
          <w:lang w:val="en-US" w:eastAsia="zh-CN"/>
        </w:rPr>
        <w:t>排水许可证不得涂改、出租、出借、转让。</w:t>
      </w:r>
    </w:p>
    <w:p>
      <w:pPr>
        <w:ind w:firstLine="640" w:firstLineChars="200"/>
        <w:rPr>
          <w:rFonts w:hint="default" w:ascii="Times New Roman" w:hAnsi="Times New Roman" w:eastAsia="仿宋_GB2312" w:cs="Times New Roman"/>
          <w:color w:val="0000FF"/>
          <w:lang w:val="en-US" w:eastAsia="zh-CN"/>
        </w:rPr>
      </w:pPr>
      <w:r>
        <w:rPr>
          <w:rFonts w:hint="default" w:ascii="Times New Roman" w:hAnsi="Times New Roman" w:eastAsia="黑体" w:cs="Times New Roman"/>
          <w:lang w:val="en-US" w:eastAsia="zh-CN"/>
        </w:rPr>
        <w:t>第十五条</w:t>
      </w:r>
      <w:r>
        <w:rPr>
          <w:rFonts w:hint="default" w:ascii="Times New Roman" w:hAnsi="Times New Roman" w:eastAsia="仿宋_GB2312"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eastAsia="仿宋_GB2312" w:cs="Times New Roman"/>
          <w:color w:val="auto"/>
          <w:lang w:val="en-US" w:eastAsia="zh-CN"/>
        </w:rPr>
        <w:t>有下列情形之一的，许可机关</w:t>
      </w:r>
      <w:r>
        <w:rPr>
          <w:rFonts w:hint="eastAsia" w:cs="Times New Roman"/>
          <w:color w:val="auto"/>
          <w:lang w:val="en-US" w:eastAsia="zh-CN"/>
        </w:rPr>
        <w:t>或者</w:t>
      </w:r>
      <w:r>
        <w:rPr>
          <w:rFonts w:hint="default" w:ascii="Times New Roman" w:hAnsi="Times New Roman" w:eastAsia="仿宋_GB2312" w:cs="Times New Roman"/>
          <w:color w:val="auto"/>
          <w:lang w:val="en-US" w:eastAsia="zh-CN"/>
        </w:rPr>
        <w:t>其上级</w:t>
      </w:r>
      <w:r>
        <w:rPr>
          <w:rFonts w:hint="eastAsia" w:cs="Times New Roman"/>
          <w:color w:val="auto"/>
          <w:lang w:val="en-US" w:eastAsia="zh-CN"/>
        </w:rPr>
        <w:t>行政</w:t>
      </w:r>
      <w:r>
        <w:rPr>
          <w:rFonts w:hint="default" w:ascii="Times New Roman" w:hAnsi="Times New Roman" w:eastAsia="仿宋_GB2312" w:cs="Times New Roman"/>
          <w:color w:val="auto"/>
          <w:lang w:val="en-US" w:eastAsia="zh-CN"/>
        </w:rPr>
        <w:t>机关</w:t>
      </w:r>
      <w:r>
        <w:rPr>
          <w:rFonts w:hint="eastAsia" w:cs="Times New Roman"/>
          <w:color w:val="auto"/>
          <w:lang w:val="en-US" w:eastAsia="zh-CN"/>
        </w:rPr>
        <w:t>，根据利害关系人的请求或者依据职权，可以</w:t>
      </w:r>
      <w:r>
        <w:rPr>
          <w:rFonts w:hint="default" w:ascii="Times New Roman" w:hAnsi="Times New Roman" w:eastAsia="仿宋_GB2312" w:cs="Times New Roman"/>
          <w:color w:val="auto"/>
          <w:lang w:val="en-US" w:eastAsia="zh-CN"/>
        </w:rPr>
        <w:t>撤销排水许可：</w:t>
      </w:r>
    </w:p>
    <w:p>
      <w:pPr>
        <w:ind w:firstLine="640" w:firstLineChars="200"/>
        <w:rPr>
          <w:rFonts w:hint="default" w:cs="Times New Roman"/>
          <w:color w:val="auto"/>
          <w:lang w:val="en-US" w:eastAsia="zh-CN"/>
        </w:rPr>
      </w:pPr>
      <w:r>
        <w:rPr>
          <w:rFonts w:hint="default" w:cs="Times New Roman"/>
          <w:color w:val="auto"/>
          <w:lang w:val="en-US" w:eastAsia="zh-CN"/>
        </w:rPr>
        <w:t>（一）</w:t>
      </w:r>
      <w:r>
        <w:rPr>
          <w:rFonts w:hint="eastAsia" w:cs="Times New Roman"/>
          <w:color w:val="auto"/>
          <w:lang w:val="en-US" w:eastAsia="zh-CN"/>
        </w:rPr>
        <w:t>城镇排水</w:t>
      </w:r>
      <w:r>
        <w:rPr>
          <w:rFonts w:hint="default" w:cs="Times New Roman"/>
          <w:color w:val="auto"/>
          <w:lang w:val="en-US" w:eastAsia="zh-CN"/>
        </w:rPr>
        <w:t>许可工作人员滥用职权、玩忽职守作出准予</w:t>
      </w:r>
      <w:r>
        <w:rPr>
          <w:rFonts w:hint="eastAsia" w:cs="Times New Roman"/>
          <w:color w:val="auto"/>
          <w:lang w:val="en-US" w:eastAsia="zh-CN"/>
        </w:rPr>
        <w:t>排水</w:t>
      </w:r>
      <w:r>
        <w:rPr>
          <w:rFonts w:hint="default" w:cs="Times New Roman"/>
          <w:color w:val="auto"/>
          <w:lang w:val="en-US" w:eastAsia="zh-CN"/>
        </w:rPr>
        <w:t>许可决定的；</w:t>
      </w:r>
    </w:p>
    <w:p>
      <w:pPr>
        <w:ind w:firstLine="640" w:firstLineChars="200"/>
        <w:rPr>
          <w:rFonts w:hint="default" w:cs="Times New Roman"/>
          <w:color w:val="auto"/>
          <w:lang w:val="en-US" w:eastAsia="zh-CN"/>
        </w:rPr>
      </w:pPr>
      <w:r>
        <w:rPr>
          <w:rFonts w:hint="eastAsia" w:cs="Times New Roman"/>
          <w:color w:val="auto"/>
          <w:lang w:val="en-US" w:eastAsia="zh-CN"/>
        </w:rPr>
        <w:t>（二）</w:t>
      </w:r>
      <w:r>
        <w:rPr>
          <w:rFonts w:hint="default" w:cs="Times New Roman"/>
          <w:color w:val="auto"/>
          <w:lang w:val="en-US" w:eastAsia="zh-CN"/>
        </w:rPr>
        <w:t>超越法定职权作出准予</w:t>
      </w:r>
      <w:r>
        <w:rPr>
          <w:rFonts w:hint="eastAsia" w:cs="Times New Roman"/>
          <w:color w:val="auto"/>
          <w:lang w:val="en-US" w:eastAsia="zh-CN"/>
        </w:rPr>
        <w:t>排水</w:t>
      </w:r>
      <w:r>
        <w:rPr>
          <w:rFonts w:hint="default" w:cs="Times New Roman"/>
          <w:color w:val="auto"/>
          <w:lang w:val="en-US" w:eastAsia="zh-CN"/>
        </w:rPr>
        <w:t>许可决定的；</w:t>
      </w:r>
    </w:p>
    <w:p>
      <w:pPr>
        <w:ind w:firstLine="640" w:firstLineChars="200"/>
        <w:rPr>
          <w:rFonts w:hint="default" w:ascii="Times New Roman" w:hAnsi="Times New Roman" w:eastAsia="仿宋_GB2312" w:cs="Times New Roman"/>
          <w:color w:val="0000FF"/>
          <w:lang w:val="en-US" w:eastAsia="zh-CN"/>
        </w:rPr>
      </w:pPr>
      <w:r>
        <w:rPr>
          <w:rFonts w:hint="default" w:ascii="Times New Roman" w:hAnsi="Times New Roman" w:cs="Times New Roman"/>
          <w:color w:val="auto"/>
          <w:lang w:val="en-US" w:eastAsia="zh-CN"/>
        </w:rPr>
        <w:t>（</w:t>
      </w:r>
      <w:r>
        <w:rPr>
          <w:rFonts w:hint="eastAsia" w:cs="Times New Roman"/>
          <w:color w:val="auto"/>
          <w:lang w:val="en-US" w:eastAsia="zh-CN"/>
        </w:rPr>
        <w:t>三</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违反法定程序</w:t>
      </w:r>
      <w:r>
        <w:rPr>
          <w:rFonts w:hint="eastAsia" w:cs="Times New Roman"/>
          <w:color w:val="auto"/>
          <w:lang w:val="en-US" w:eastAsia="zh-CN"/>
        </w:rPr>
        <w:t>作出准予排水</w:t>
      </w:r>
      <w:r>
        <w:rPr>
          <w:rFonts w:hint="default" w:ascii="Times New Roman" w:hAnsi="Times New Roman" w:eastAsia="仿宋_GB2312" w:cs="Times New Roman"/>
          <w:color w:val="auto"/>
          <w:lang w:val="en-US" w:eastAsia="zh-CN"/>
        </w:rPr>
        <w:t>许可</w:t>
      </w:r>
      <w:r>
        <w:rPr>
          <w:rFonts w:hint="eastAsia" w:cs="Times New Roman"/>
          <w:color w:val="auto"/>
          <w:lang w:val="en-US" w:eastAsia="zh-CN"/>
        </w:rPr>
        <w:t>决定</w:t>
      </w:r>
      <w:r>
        <w:rPr>
          <w:rFonts w:hint="default" w:ascii="Times New Roman" w:hAnsi="Times New Roman" w:eastAsia="仿宋_GB2312" w:cs="Times New Roman"/>
          <w:color w:val="auto"/>
          <w:lang w:val="en-US" w:eastAsia="zh-CN"/>
        </w:rPr>
        <w:t>的；</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w:t>
      </w:r>
      <w:r>
        <w:rPr>
          <w:rFonts w:hint="eastAsia" w:cs="Times New Roman"/>
          <w:color w:val="auto"/>
          <w:lang w:val="en-US" w:eastAsia="zh-CN"/>
        </w:rPr>
        <w:t>四</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对不符合许可条件的申请人</w:t>
      </w:r>
      <w:r>
        <w:rPr>
          <w:rFonts w:hint="eastAsia" w:cs="Times New Roman"/>
          <w:color w:val="auto"/>
          <w:lang w:val="en-US" w:eastAsia="zh-CN"/>
        </w:rPr>
        <w:t>作出准予排水许可决定</w:t>
      </w:r>
      <w:r>
        <w:rPr>
          <w:rFonts w:hint="default" w:ascii="Times New Roman" w:hAnsi="Times New Roman" w:eastAsia="仿宋_GB2312" w:cs="Times New Roman"/>
          <w:color w:val="auto"/>
          <w:lang w:val="en-US" w:eastAsia="zh-CN"/>
        </w:rPr>
        <w:t>的；</w:t>
      </w:r>
    </w:p>
    <w:p>
      <w:pPr>
        <w:ind w:firstLine="64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（五）依法</w:t>
      </w:r>
      <w:r>
        <w:rPr>
          <w:rFonts w:hint="eastAsia" w:ascii="Times New Roman" w:hAnsi="Times New Roman" w:cs="Times New Roman"/>
          <w:color w:val="auto"/>
          <w:lang w:val="en-US" w:eastAsia="zh-CN"/>
        </w:rPr>
        <w:t>可以</w:t>
      </w:r>
      <w:r>
        <w:rPr>
          <w:rFonts w:hint="default" w:ascii="Times New Roman" w:hAnsi="Times New Roman" w:cs="Times New Roman"/>
          <w:color w:val="auto"/>
          <w:lang w:val="en-US" w:eastAsia="zh-CN"/>
        </w:rPr>
        <w:t>撤销</w:t>
      </w:r>
      <w:r>
        <w:rPr>
          <w:rFonts w:hint="eastAsia" w:ascii="Times New Roman" w:hAnsi="Times New Roman" w:cs="Times New Roman"/>
          <w:color w:val="auto"/>
          <w:lang w:val="en-US" w:eastAsia="zh-CN"/>
        </w:rPr>
        <w:t>排水许可</w:t>
      </w:r>
      <w:r>
        <w:rPr>
          <w:rFonts w:hint="default" w:ascii="Times New Roman" w:hAnsi="Times New Roman" w:cs="Times New Roman"/>
          <w:color w:val="auto"/>
          <w:lang w:val="en-US" w:eastAsia="zh-CN"/>
        </w:rPr>
        <w:t>的其他情形。</w:t>
      </w:r>
    </w:p>
    <w:p>
      <w:pPr>
        <w:ind w:firstLine="64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排水户以欺骗、贿赂等不正当手段取得</w:t>
      </w:r>
      <w:r>
        <w:rPr>
          <w:rFonts w:hint="eastAsia" w:ascii="Times New Roman" w:hAnsi="Times New Roman" w:cs="Times New Roman"/>
          <w:color w:val="auto"/>
          <w:lang w:val="en-US" w:eastAsia="zh-CN"/>
        </w:rPr>
        <w:t>排水</w:t>
      </w:r>
      <w:r>
        <w:rPr>
          <w:rFonts w:hint="default" w:ascii="Times New Roman" w:hAnsi="Times New Roman" w:cs="Times New Roman"/>
          <w:color w:val="auto"/>
          <w:lang w:val="en-US" w:eastAsia="zh-CN"/>
        </w:rPr>
        <w:t>许可的</w:t>
      </w:r>
      <w:r>
        <w:rPr>
          <w:rFonts w:hint="eastAsia" w:ascii="Times New Roman" w:hAnsi="Times New Roman" w:cs="Times New Roman"/>
          <w:color w:val="auto"/>
          <w:lang w:val="en-US" w:eastAsia="zh-CN"/>
        </w:rPr>
        <w:t>，应当予以撤销。</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黑体" w:cs="Times New Roman"/>
          <w:lang w:val="en-US" w:eastAsia="zh-CN"/>
        </w:rPr>
        <w:t>第十六条</w:t>
      </w:r>
      <w:r>
        <w:rPr>
          <w:rFonts w:hint="default" w:ascii="Times New Roman" w:hAnsi="Times New Roman" w:cs="Times New Roman"/>
          <w:lang w:val="en-US" w:eastAsia="zh-CN"/>
        </w:rPr>
        <w:t xml:space="preserve">  </w:t>
      </w:r>
      <w:r>
        <w:rPr>
          <w:rFonts w:hint="default" w:ascii="Times New Roman" w:hAnsi="Times New Roman" w:eastAsia="仿宋_GB2312" w:cs="Times New Roman"/>
          <w:color w:val="auto"/>
          <w:lang w:val="en-US" w:eastAsia="zh-CN"/>
        </w:rPr>
        <w:t>有下列情形之一</w:t>
      </w:r>
      <w:r>
        <w:rPr>
          <w:rFonts w:hint="default" w:cs="Times New Roman"/>
          <w:color w:val="auto"/>
          <w:lang w:val="en-US" w:eastAsia="zh-CN"/>
        </w:rPr>
        <w:t>的，许可机关</w:t>
      </w:r>
      <w:r>
        <w:rPr>
          <w:rFonts w:hint="eastAsia" w:cs="Times New Roman"/>
          <w:color w:val="auto"/>
          <w:lang w:val="en-US" w:eastAsia="zh-CN"/>
        </w:rPr>
        <w:t>应当</w:t>
      </w:r>
      <w:r>
        <w:rPr>
          <w:rFonts w:hint="default" w:cs="Times New Roman"/>
          <w:color w:val="auto"/>
          <w:lang w:val="en-US" w:eastAsia="zh-CN"/>
        </w:rPr>
        <w:t>依法办</w:t>
      </w:r>
      <w:r>
        <w:rPr>
          <w:rFonts w:hint="default" w:ascii="Times New Roman" w:hAnsi="Times New Roman" w:eastAsia="仿宋_GB2312" w:cs="Times New Roman"/>
          <w:color w:val="auto"/>
          <w:lang w:val="en-US" w:eastAsia="zh-CN"/>
        </w:rPr>
        <w:t>理排水许可</w:t>
      </w:r>
      <w:r>
        <w:rPr>
          <w:rFonts w:hint="eastAsia" w:cs="Times New Roman"/>
          <w:color w:val="auto"/>
          <w:lang w:val="en-US" w:eastAsia="zh-CN"/>
        </w:rPr>
        <w:t>的</w:t>
      </w:r>
      <w:r>
        <w:rPr>
          <w:rFonts w:hint="default" w:ascii="Times New Roman" w:hAnsi="Times New Roman" w:eastAsia="仿宋_GB2312" w:cs="Times New Roman"/>
          <w:color w:val="auto"/>
          <w:lang w:val="en-US" w:eastAsia="zh-CN"/>
        </w:rPr>
        <w:t>注销手续：</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（一）</w:t>
      </w:r>
      <w:r>
        <w:rPr>
          <w:rFonts w:hint="default" w:ascii="Times New Roman" w:hAnsi="Times New Roman" w:eastAsia="仿宋_GB2312" w:cs="Times New Roman"/>
          <w:color w:val="auto"/>
          <w:lang w:val="en-US" w:eastAsia="zh-CN"/>
        </w:rPr>
        <w:t>排水户依法终止的；</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（二）</w:t>
      </w:r>
      <w:r>
        <w:rPr>
          <w:rFonts w:hint="default" w:ascii="Times New Roman" w:hAnsi="Times New Roman" w:eastAsia="仿宋_GB2312" w:cs="Times New Roman"/>
          <w:color w:val="auto"/>
          <w:lang w:val="en-US" w:eastAsia="zh-CN"/>
        </w:rPr>
        <w:t>排水许可依法被撤销、撤回，</w:t>
      </w:r>
      <w:r>
        <w:rPr>
          <w:rFonts w:hint="eastAsia" w:cs="Times New Roman"/>
          <w:color w:val="auto"/>
          <w:lang w:val="en-US" w:eastAsia="zh-CN"/>
        </w:rPr>
        <w:t>或者排水</w:t>
      </w:r>
      <w:r>
        <w:rPr>
          <w:rFonts w:hint="default" w:ascii="Times New Roman" w:hAnsi="Times New Roman" w:eastAsia="仿宋_GB2312" w:cs="Times New Roman"/>
          <w:color w:val="auto"/>
          <w:lang w:val="en-US" w:eastAsia="zh-CN"/>
        </w:rPr>
        <w:t>许可证被吊销的；</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（三）</w:t>
      </w:r>
      <w:r>
        <w:rPr>
          <w:rFonts w:hint="eastAsia" w:cs="Times New Roman"/>
          <w:color w:val="auto"/>
          <w:lang w:val="en-US" w:eastAsia="zh-CN"/>
        </w:rPr>
        <w:t>排水</w:t>
      </w:r>
      <w:r>
        <w:rPr>
          <w:rFonts w:hint="default" w:ascii="Times New Roman" w:hAnsi="Times New Roman" w:eastAsia="仿宋_GB2312" w:cs="Times New Roman"/>
          <w:color w:val="auto"/>
          <w:lang w:val="en-US" w:eastAsia="zh-CN"/>
        </w:rPr>
        <w:t>许可证有效期满</w:t>
      </w:r>
      <w:r>
        <w:rPr>
          <w:rFonts w:hint="eastAsia" w:ascii="Times New Roman" w:hAnsi="Times New Roman" w:eastAsia="仿宋_GB2312" w:cs="Times New Roman"/>
          <w:color w:val="auto"/>
          <w:lang w:val="en-US" w:eastAsia="zh-CN"/>
        </w:rPr>
        <w:t>且</w:t>
      </w:r>
      <w:r>
        <w:rPr>
          <w:rFonts w:hint="default" w:ascii="Times New Roman" w:hAnsi="Times New Roman" w:eastAsia="仿宋_GB2312" w:cs="Times New Roman"/>
          <w:color w:val="auto"/>
          <w:lang w:val="en-US" w:eastAsia="zh-CN"/>
        </w:rPr>
        <w:t>未申请延续，或延续申请未被准予的；</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cs="Times New Roman"/>
          <w:color w:val="auto"/>
          <w:lang w:val="en-US" w:eastAsia="zh-CN"/>
        </w:rPr>
        <w:t>（四）</w:t>
      </w:r>
      <w:r>
        <w:rPr>
          <w:rFonts w:hint="default" w:ascii="Times New Roman" w:hAnsi="Times New Roman" w:eastAsia="仿宋_GB2312" w:cs="Times New Roman"/>
          <w:color w:val="auto"/>
          <w:lang w:val="en-US" w:eastAsia="zh-CN"/>
        </w:rPr>
        <w:t>法律</w:t>
      </w:r>
      <w:r>
        <w:rPr>
          <w:rFonts w:hint="eastAsia" w:cs="Times New Roman"/>
          <w:color w:val="auto"/>
          <w:lang w:val="en-US" w:eastAsia="zh-CN"/>
        </w:rPr>
        <w:t>、</w:t>
      </w:r>
      <w:r>
        <w:rPr>
          <w:rFonts w:hint="default" w:ascii="Times New Roman" w:hAnsi="Times New Roman" w:eastAsia="仿宋_GB2312" w:cs="Times New Roman"/>
          <w:color w:val="auto"/>
          <w:lang w:val="en-US" w:eastAsia="zh-CN"/>
        </w:rPr>
        <w:t>法规规定</w:t>
      </w:r>
      <w:r>
        <w:rPr>
          <w:rFonts w:hint="eastAsia" w:cs="Times New Roman"/>
          <w:color w:val="auto"/>
          <w:lang w:val="en-US" w:eastAsia="zh-CN"/>
        </w:rPr>
        <w:t>的</w:t>
      </w:r>
      <w:r>
        <w:rPr>
          <w:rFonts w:hint="default" w:ascii="Times New Roman" w:hAnsi="Times New Roman" w:eastAsia="仿宋_GB2312" w:cs="Times New Roman"/>
          <w:color w:val="auto"/>
          <w:lang w:val="en-US" w:eastAsia="zh-CN"/>
        </w:rPr>
        <w:t>应当注销</w:t>
      </w:r>
      <w:r>
        <w:rPr>
          <w:rFonts w:hint="eastAsia" w:cs="Times New Roman"/>
          <w:color w:val="auto"/>
          <w:lang w:val="en-US" w:eastAsia="zh-CN"/>
        </w:rPr>
        <w:t>排水许可</w:t>
      </w:r>
      <w:r>
        <w:rPr>
          <w:rFonts w:hint="default" w:ascii="Times New Roman" w:hAnsi="Times New Roman" w:eastAsia="仿宋_GB2312" w:cs="Times New Roman"/>
          <w:color w:val="auto"/>
          <w:lang w:val="en-US" w:eastAsia="zh-CN"/>
        </w:rPr>
        <w:t>的其他情形。</w:t>
      </w:r>
    </w:p>
    <w:p>
      <w:pPr>
        <w:ind w:firstLine="640" w:firstLineChars="200"/>
        <w:rPr>
          <w:rFonts w:hint="default" w:ascii="Times New Roman" w:hAnsi="Times New Roman" w:eastAsia="仿宋_GB2312" w:cs="Times New Roman"/>
          <w:lang w:val="en-US" w:eastAsia="zh-CN"/>
        </w:rPr>
      </w:pPr>
      <w:r>
        <w:rPr>
          <w:rFonts w:hint="default" w:ascii="Times New Roman" w:hAnsi="Times New Roman" w:eastAsia="黑体" w:cs="Times New Roman"/>
          <w:lang w:val="en-US" w:eastAsia="zh-CN"/>
        </w:rPr>
        <w:t>第</w:t>
      </w:r>
      <w:r>
        <w:rPr>
          <w:rFonts w:hint="eastAsia" w:eastAsia="黑体" w:cs="Times New Roman"/>
          <w:lang w:val="en-US" w:eastAsia="zh-CN"/>
        </w:rPr>
        <w:t>十七</w:t>
      </w:r>
      <w:r>
        <w:rPr>
          <w:rFonts w:hint="default" w:ascii="Times New Roman" w:hAnsi="Times New Roman" w:eastAsia="黑体" w:cs="Times New Roman"/>
          <w:lang w:val="en-US" w:eastAsia="zh-CN"/>
        </w:rPr>
        <w:t>条</w:t>
      </w:r>
      <w:r>
        <w:rPr>
          <w:rFonts w:hint="default" w:ascii="Times New Roman" w:hAnsi="Times New Roman" w:eastAsia="仿宋_GB2312"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eastAsia="仿宋_GB2312" w:cs="Times New Roman"/>
          <w:lang w:val="en-US" w:eastAsia="zh-CN"/>
        </w:rPr>
        <w:t>城镇排水主管部门</w:t>
      </w:r>
      <w:r>
        <w:rPr>
          <w:rFonts w:hint="eastAsia" w:cs="Times New Roman"/>
          <w:lang w:val="en-US" w:eastAsia="zh-CN"/>
        </w:rPr>
        <w:t>、</w:t>
      </w:r>
      <w:r>
        <w:rPr>
          <w:rFonts w:hint="eastAsia" w:cs="Times New Roman"/>
          <w:color w:val="auto"/>
          <w:lang w:val="en-US" w:eastAsia="zh-CN"/>
        </w:rPr>
        <w:t>城镇排水许可审批部门</w:t>
      </w:r>
      <w:r>
        <w:rPr>
          <w:rFonts w:hint="default" w:ascii="Times New Roman" w:hAnsi="Times New Roman" w:eastAsia="仿宋_GB2312" w:cs="Times New Roman"/>
          <w:lang w:val="en-US" w:eastAsia="zh-CN"/>
        </w:rPr>
        <w:t>实施排水许可不得收费。</w:t>
      </w:r>
    </w:p>
    <w:p>
      <w:pPr>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城镇排水主管部门实施排水许可所需经费，应当列入城镇排水主管部门的预算，由本级财政予以保障，按照批准的预算予以核拨。</w:t>
      </w:r>
    </w:p>
    <w:p>
      <w:pPr>
        <w:ind w:firstLine="640" w:firstLineChars="200"/>
        <w:rPr>
          <w:rFonts w:hint="default" w:ascii="Times New Roman" w:hAnsi="Times New Roman" w:eastAsia="仿宋_GB2312" w:cs="Times New Roman"/>
          <w:color w:val="auto"/>
          <w:lang w:val="en-US" w:eastAsia="zh-CN"/>
        </w:rPr>
      </w:pPr>
    </w:p>
    <w:p>
      <w:pPr>
        <w:ind w:firstLine="640" w:firstLineChars="200"/>
        <w:rPr>
          <w:rFonts w:hint="default" w:ascii="Times New Roman" w:hAnsi="Times New Roman" w:eastAsia="黑体" w:cs="Times New Roman"/>
          <w:lang w:val="en-US" w:eastAsia="zh-CN"/>
        </w:rPr>
      </w:pPr>
    </w:p>
    <w:p>
      <w:pPr>
        <w:keepNext w:val="0"/>
        <w:keepLines w:val="0"/>
        <w:widowControl/>
        <w:suppressLineNumbers w:val="0"/>
        <w:jc w:val="center"/>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lang w:val="en-US" w:eastAsia="zh-CN" w:bidi="ar"/>
        </w:rPr>
        <w:t>第四章  排水行为规范与禁止规定</w:t>
      </w:r>
    </w:p>
    <w:p>
      <w:pPr>
        <w:ind w:firstLine="640" w:firstLineChars="200"/>
        <w:rPr>
          <w:rFonts w:hint="default" w:ascii="Times New Roman" w:hAnsi="Times New Roman" w:eastAsia="仿宋_GB2312" w:cs="Times New Roman"/>
          <w:lang w:val="en-US" w:eastAsia="zh-CN"/>
        </w:rPr>
      </w:pPr>
      <w:r>
        <w:rPr>
          <w:rFonts w:hint="default" w:ascii="Times New Roman" w:hAnsi="Times New Roman" w:eastAsia="黑体" w:cs="Times New Roman"/>
          <w:lang w:val="en-US" w:eastAsia="zh-CN"/>
        </w:rPr>
        <w:t>第</w:t>
      </w:r>
      <w:r>
        <w:rPr>
          <w:rFonts w:hint="eastAsia" w:eastAsia="黑体" w:cs="Times New Roman"/>
          <w:lang w:val="en-US" w:eastAsia="zh-CN"/>
        </w:rPr>
        <w:t>十八</w:t>
      </w:r>
      <w:r>
        <w:rPr>
          <w:rFonts w:hint="default" w:ascii="Times New Roman" w:hAnsi="Times New Roman" w:eastAsia="黑体" w:cs="Times New Roman"/>
          <w:lang w:val="en-US" w:eastAsia="zh-CN"/>
        </w:rPr>
        <w:t>条</w:t>
      </w:r>
      <w:r>
        <w:rPr>
          <w:rFonts w:hint="default" w:ascii="Times New Roman" w:hAnsi="Times New Roman" w:cs="Times New Roman"/>
          <w:lang w:val="en-US" w:eastAsia="zh-CN"/>
        </w:rPr>
        <w:t xml:space="preserve">  </w:t>
      </w:r>
      <w:r>
        <w:rPr>
          <w:rFonts w:hint="default" w:ascii="Times New Roman" w:hAnsi="Times New Roman" w:eastAsia="仿宋_GB2312" w:cs="Times New Roman"/>
          <w:lang w:val="en-US" w:eastAsia="zh-CN"/>
        </w:rPr>
        <w:t>排水水质、水量必须持续符合许可要求及国家、地方排放标准；</w:t>
      </w:r>
      <w:r>
        <w:rPr>
          <w:rFonts w:hint="eastAsia" w:cs="Times New Roman"/>
          <w:lang w:val="en-US" w:eastAsia="zh-CN"/>
        </w:rPr>
        <w:t>排水户</w:t>
      </w:r>
      <w:r>
        <w:rPr>
          <w:rFonts w:hint="default" w:ascii="Times New Roman" w:hAnsi="Times New Roman" w:eastAsia="仿宋_GB2312" w:cs="Times New Roman"/>
          <w:lang w:val="en-US" w:eastAsia="zh-CN"/>
        </w:rPr>
        <w:t>定期对内部管网、检测井、预处理设施进行清淤、疏通、养护，保障设施完好；发生停水、检修、管网故障等情况，可能影响排水的，提前采取防控措施。</w:t>
      </w:r>
    </w:p>
    <w:p>
      <w:pPr>
        <w:ind w:firstLine="640" w:firstLineChars="200"/>
        <w:rPr>
          <w:rFonts w:hint="default" w:ascii="Times New Roman" w:hAnsi="Times New Roman" w:eastAsia="仿宋_GB2312" w:cs="Times New Roman"/>
          <w:color w:val="auto"/>
          <w:lang w:val="en-US" w:eastAsia="zh-CN"/>
        </w:rPr>
      </w:pPr>
      <w:r>
        <w:rPr>
          <w:rFonts w:hint="default" w:ascii="Times New Roman" w:hAnsi="Times New Roman" w:eastAsia="黑体" w:cs="Times New Roman"/>
          <w:lang w:val="en-US" w:eastAsia="zh-CN"/>
        </w:rPr>
        <w:t>第</w:t>
      </w:r>
      <w:r>
        <w:rPr>
          <w:rFonts w:hint="eastAsia" w:eastAsia="黑体" w:cs="Times New Roman"/>
          <w:lang w:val="en-US" w:eastAsia="zh-CN"/>
        </w:rPr>
        <w:t>十九</w:t>
      </w:r>
      <w:r>
        <w:rPr>
          <w:rFonts w:hint="default" w:ascii="Times New Roman" w:hAnsi="Times New Roman" w:eastAsia="黑体" w:cs="Times New Roman"/>
          <w:lang w:val="en-US" w:eastAsia="zh-CN"/>
        </w:rPr>
        <w:t>条</w:t>
      </w:r>
      <w:r>
        <w:rPr>
          <w:rFonts w:hint="default" w:ascii="Times New Roman" w:hAnsi="Times New Roman" w:eastAsia="仿宋_GB2312"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eastAsia="仿宋_GB2312" w:cs="Times New Roman"/>
          <w:color w:val="auto"/>
          <w:lang w:val="en-US" w:eastAsia="zh-CN"/>
        </w:rPr>
        <w:t>排水户</w:t>
      </w:r>
      <w:r>
        <w:rPr>
          <w:rFonts w:hint="eastAsia" w:cs="Times New Roman"/>
          <w:color w:val="auto"/>
          <w:lang w:val="en-US" w:eastAsia="zh-CN"/>
        </w:rPr>
        <w:t>不得有</w:t>
      </w:r>
      <w:r>
        <w:rPr>
          <w:rFonts w:hint="default" w:ascii="Times New Roman" w:hAnsi="Times New Roman" w:eastAsia="仿宋_GB2312" w:cs="Times New Roman"/>
          <w:color w:val="auto"/>
          <w:lang w:val="en-US" w:eastAsia="zh-CN"/>
        </w:rPr>
        <w:t>下列危及城镇排水设施安全的</w:t>
      </w:r>
      <w:r>
        <w:rPr>
          <w:rFonts w:hint="eastAsia" w:cs="Times New Roman"/>
          <w:color w:val="auto"/>
          <w:lang w:val="en-US" w:eastAsia="zh-CN"/>
        </w:rPr>
        <w:t>活动</w:t>
      </w:r>
      <w:r>
        <w:rPr>
          <w:rFonts w:hint="default" w:ascii="Times New Roman" w:hAnsi="Times New Roman" w:eastAsia="仿宋_GB2312" w:cs="Times New Roman"/>
          <w:color w:val="auto"/>
          <w:lang w:val="en-US" w:eastAsia="zh-CN"/>
        </w:rPr>
        <w:t>：</w:t>
      </w:r>
    </w:p>
    <w:p>
      <w:pPr>
        <w:ind w:firstLine="640" w:firstLineChars="200"/>
        <w:rPr>
          <w:rFonts w:hint="eastAsia" w:cs="Times New Roman"/>
          <w:color w:val="auto"/>
          <w:lang w:val="en-US" w:eastAsia="zh-CN"/>
        </w:rPr>
      </w:pPr>
      <w:r>
        <w:rPr>
          <w:rFonts w:hint="default" w:ascii="Times New Roman" w:hAnsi="Times New Roman" w:cs="Times New Roman"/>
          <w:color w:val="auto"/>
          <w:lang w:val="en-US" w:eastAsia="zh-CN"/>
        </w:rPr>
        <w:t>（</w:t>
      </w:r>
      <w:r>
        <w:rPr>
          <w:rFonts w:hint="eastAsia" w:cs="Times New Roman"/>
          <w:color w:val="auto"/>
          <w:lang w:val="en-US" w:eastAsia="zh-CN"/>
        </w:rPr>
        <w:t>一</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向</w:t>
      </w:r>
      <w:r>
        <w:rPr>
          <w:rFonts w:hint="eastAsia" w:cs="Times New Roman"/>
          <w:color w:val="auto"/>
          <w:lang w:val="en-US" w:eastAsia="zh-CN"/>
        </w:rPr>
        <w:t>城镇</w:t>
      </w:r>
      <w:r>
        <w:rPr>
          <w:rFonts w:hint="default" w:ascii="Times New Roman" w:hAnsi="Times New Roman" w:eastAsia="仿宋_GB2312" w:cs="Times New Roman"/>
          <w:color w:val="auto"/>
          <w:lang w:val="en-US" w:eastAsia="zh-CN"/>
        </w:rPr>
        <w:t>排水</w:t>
      </w:r>
      <w:r>
        <w:rPr>
          <w:rFonts w:hint="eastAsia" w:cs="Times New Roman"/>
          <w:color w:val="auto"/>
          <w:lang w:val="en-US" w:eastAsia="zh-CN"/>
        </w:rPr>
        <w:t>设施排放、</w:t>
      </w:r>
      <w:r>
        <w:rPr>
          <w:rFonts w:hint="default" w:ascii="Times New Roman" w:hAnsi="Times New Roman" w:eastAsia="仿宋_GB2312" w:cs="Times New Roman"/>
          <w:color w:val="auto"/>
          <w:lang w:val="en-US" w:eastAsia="zh-CN"/>
        </w:rPr>
        <w:t>倾倒剧毒、易燃易爆、腐蚀性废液</w:t>
      </w:r>
      <w:r>
        <w:rPr>
          <w:rFonts w:hint="eastAsia" w:cs="Times New Roman"/>
          <w:color w:val="auto"/>
          <w:lang w:val="en-US" w:eastAsia="zh-CN"/>
        </w:rPr>
        <w:t>和</w:t>
      </w:r>
      <w:r>
        <w:rPr>
          <w:rFonts w:hint="default" w:ascii="Times New Roman" w:hAnsi="Times New Roman" w:eastAsia="仿宋_GB2312" w:cs="Times New Roman"/>
          <w:color w:val="auto"/>
          <w:lang w:val="en-US" w:eastAsia="zh-CN"/>
        </w:rPr>
        <w:t>废渣</w:t>
      </w:r>
      <w:r>
        <w:rPr>
          <w:rFonts w:hint="eastAsia" w:cs="Times New Roman"/>
          <w:color w:val="auto"/>
          <w:lang w:val="en-US" w:eastAsia="zh-CN"/>
        </w:rPr>
        <w:t>；</w:t>
      </w:r>
    </w:p>
    <w:p>
      <w:pPr>
        <w:ind w:firstLine="640" w:firstLineChars="200"/>
        <w:rPr>
          <w:rFonts w:hint="eastAsia" w:cs="Times New Roman"/>
          <w:color w:val="auto"/>
          <w:lang w:val="en-US" w:eastAsia="zh-CN"/>
        </w:rPr>
      </w:pPr>
      <w:r>
        <w:rPr>
          <w:rFonts w:hint="eastAsia" w:cs="Times New Roman"/>
          <w:color w:val="auto"/>
          <w:lang w:val="en-US" w:eastAsia="zh-CN"/>
        </w:rPr>
        <w:t>（二）向城镇排水设施排放有害气体和烹饪油烟；</w:t>
      </w:r>
    </w:p>
    <w:p>
      <w:pPr>
        <w:ind w:firstLine="640" w:firstLineChars="200"/>
        <w:rPr>
          <w:rFonts w:hint="default" w:ascii="Times New Roman" w:hAnsi="Times New Roman" w:eastAsia="仿宋_GB2312" w:cs="Times New Roman"/>
          <w:color w:val="auto"/>
          <w:lang w:val="en-US" w:eastAsia="zh-CN"/>
        </w:rPr>
      </w:pPr>
      <w:r>
        <w:rPr>
          <w:rFonts w:hint="eastAsia" w:cs="Times New Roman"/>
          <w:color w:val="auto"/>
          <w:lang w:val="en-US" w:eastAsia="zh-CN"/>
        </w:rPr>
        <w:t>（三）堵塞城镇排水设施或者向城镇排水设施内排放、倾倒垃圾</w:t>
      </w:r>
      <w:r>
        <w:rPr>
          <w:rFonts w:hint="default" w:ascii="Times New Roman" w:hAnsi="Times New Roman" w:eastAsia="仿宋_GB2312" w:cs="Times New Roman"/>
          <w:color w:val="auto"/>
          <w:lang w:val="en-US" w:eastAsia="zh-CN"/>
        </w:rPr>
        <w:t>、渣土、施工泥浆、油脂、污泥等易堵塞</w:t>
      </w:r>
      <w:r>
        <w:rPr>
          <w:rFonts w:hint="eastAsia" w:cs="Times New Roman"/>
          <w:color w:val="auto"/>
          <w:lang w:val="en-US" w:eastAsia="zh-CN"/>
        </w:rPr>
        <w:t>物</w:t>
      </w:r>
      <w:r>
        <w:rPr>
          <w:rFonts w:hint="default" w:ascii="Times New Roman" w:hAnsi="Times New Roman" w:eastAsia="仿宋_GB2312" w:cs="Times New Roman"/>
          <w:color w:val="auto"/>
          <w:lang w:val="en-US" w:eastAsia="zh-CN"/>
        </w:rPr>
        <w:t>；</w:t>
      </w:r>
    </w:p>
    <w:p>
      <w:pPr>
        <w:ind w:firstLine="640" w:firstLineChars="200"/>
        <w:rPr>
          <w:rFonts w:hint="default" w:ascii="Times New Roman" w:hAnsi="Times New Roman" w:eastAsia="仿宋_GB2312" w:cs="Times New Roman"/>
          <w:color w:val="0000FF"/>
          <w:lang w:val="en-US" w:eastAsia="zh-CN"/>
        </w:rPr>
      </w:pPr>
      <w:r>
        <w:rPr>
          <w:rFonts w:hint="default" w:ascii="Times New Roman" w:hAnsi="Times New Roman" w:cs="Times New Roman"/>
          <w:color w:val="auto"/>
          <w:lang w:val="en-US" w:eastAsia="zh-CN"/>
        </w:rPr>
        <w:t>（</w:t>
      </w:r>
      <w:r>
        <w:rPr>
          <w:rFonts w:hint="eastAsia" w:cs="Times New Roman"/>
          <w:color w:val="auto"/>
          <w:lang w:val="en-US" w:eastAsia="zh-CN"/>
        </w:rPr>
        <w:t>四</w:t>
      </w:r>
      <w:r>
        <w:rPr>
          <w:rFonts w:hint="default" w:ascii="Times New Roman" w:hAnsi="Times New Roman" w:cs="Times New Roman"/>
          <w:color w:val="auto"/>
          <w:lang w:val="en-US" w:eastAsia="zh-CN"/>
        </w:rPr>
        <w:t>）</w:t>
      </w:r>
      <w:r>
        <w:rPr>
          <w:rFonts w:hint="default" w:ascii="Times New Roman" w:hAnsi="Times New Roman" w:eastAsia="仿宋_GB2312" w:cs="Times New Roman"/>
          <w:color w:val="auto"/>
          <w:lang w:val="en-US" w:eastAsia="zh-CN"/>
        </w:rPr>
        <w:t>擅自拆卸、移动、穿凿</w:t>
      </w:r>
      <w:r>
        <w:rPr>
          <w:rFonts w:hint="eastAsia" w:cs="Times New Roman"/>
          <w:color w:val="auto"/>
          <w:lang w:val="en-US" w:eastAsia="zh-CN"/>
        </w:rPr>
        <w:t>和接入城镇</w:t>
      </w:r>
      <w:r>
        <w:rPr>
          <w:rFonts w:hint="default" w:ascii="Times New Roman" w:hAnsi="Times New Roman" w:eastAsia="仿宋_GB2312" w:cs="Times New Roman"/>
          <w:color w:val="auto"/>
          <w:lang w:val="en-US" w:eastAsia="zh-CN"/>
        </w:rPr>
        <w:t>排水设施，</w:t>
      </w:r>
      <w:r>
        <w:rPr>
          <w:rFonts w:hint="eastAsia" w:cs="Times New Roman"/>
          <w:color w:val="auto"/>
          <w:lang w:val="en-US" w:eastAsia="zh-CN"/>
        </w:rPr>
        <w:t>擅自</w:t>
      </w:r>
      <w:r>
        <w:rPr>
          <w:rFonts w:hint="default" w:ascii="Times New Roman" w:hAnsi="Times New Roman" w:eastAsia="仿宋_GB2312" w:cs="Times New Roman"/>
          <w:color w:val="auto"/>
          <w:lang w:val="en-US" w:eastAsia="zh-CN"/>
        </w:rPr>
        <w:t>向</w:t>
      </w:r>
      <w:r>
        <w:rPr>
          <w:rFonts w:hint="eastAsia" w:cs="Times New Roman"/>
          <w:color w:val="auto"/>
          <w:lang w:val="en-US" w:eastAsia="zh-CN"/>
        </w:rPr>
        <w:t>城镇排水设施加压排放污</w:t>
      </w:r>
      <w:r>
        <w:rPr>
          <w:rFonts w:hint="default" w:ascii="Times New Roman" w:hAnsi="Times New Roman" w:eastAsia="仿宋_GB2312" w:cs="Times New Roman"/>
          <w:color w:val="auto"/>
          <w:lang w:val="en-US" w:eastAsia="zh-CN"/>
        </w:rPr>
        <w:t>水；</w:t>
      </w:r>
    </w:p>
    <w:p>
      <w:pPr>
        <w:ind w:firstLine="640" w:firstLineChars="200"/>
        <w:rPr>
          <w:rFonts w:hint="default" w:ascii="Times New Roman" w:hAnsi="Times New Roman" w:eastAsia="仿宋_GB2312" w:cs="Times New Roman"/>
          <w:lang w:val="en-US" w:eastAsia="zh-CN"/>
        </w:rPr>
      </w:pPr>
      <w:r>
        <w:rPr>
          <w:rFonts w:hint="default" w:cs="Times New Roman"/>
          <w:color w:val="auto"/>
          <w:lang w:val="en-US" w:eastAsia="zh-CN"/>
        </w:rPr>
        <w:t>（</w:t>
      </w:r>
      <w:r>
        <w:rPr>
          <w:rFonts w:hint="eastAsia" w:cs="Times New Roman"/>
          <w:color w:val="auto"/>
          <w:lang w:val="en-US" w:eastAsia="zh-CN"/>
        </w:rPr>
        <w:t>五</w:t>
      </w:r>
      <w:r>
        <w:rPr>
          <w:rFonts w:hint="default" w:cs="Times New Roman"/>
          <w:color w:val="auto"/>
          <w:lang w:val="en-US" w:eastAsia="zh-CN"/>
        </w:rPr>
        <w:t>）其他危</w:t>
      </w:r>
      <w:r>
        <w:rPr>
          <w:rFonts w:hint="eastAsia" w:cs="Times New Roman"/>
          <w:color w:val="auto"/>
          <w:lang w:val="en-US" w:eastAsia="zh-CN"/>
        </w:rPr>
        <w:t>及城镇排水与污水处理</w:t>
      </w:r>
      <w:r>
        <w:rPr>
          <w:rFonts w:hint="default" w:cs="Times New Roman"/>
          <w:color w:val="auto"/>
          <w:lang w:val="en-US" w:eastAsia="zh-CN"/>
        </w:rPr>
        <w:t>设施安全</w:t>
      </w:r>
      <w:r>
        <w:rPr>
          <w:rFonts w:hint="eastAsia" w:cs="Times New Roman"/>
          <w:color w:val="auto"/>
          <w:lang w:val="en-US" w:eastAsia="zh-CN"/>
        </w:rPr>
        <w:t>的活动</w:t>
      </w:r>
      <w:r>
        <w:rPr>
          <w:rFonts w:hint="default" w:cs="Times New Roman"/>
          <w:color w:val="auto"/>
          <w:lang w:val="en-US" w:eastAsia="zh-CN"/>
        </w:rPr>
        <w:t>。</w:t>
      </w:r>
    </w:p>
    <w:p>
      <w:pPr>
        <w:ind w:firstLine="640" w:firstLineChars="200"/>
        <w:rPr>
          <w:rFonts w:hint="default" w:ascii="Times New Roman" w:hAnsi="Times New Roman" w:eastAsia="仿宋_GB2312" w:cs="Times New Roman"/>
          <w:lang w:val="en-US" w:eastAsia="zh-CN"/>
        </w:rPr>
      </w:pPr>
      <w:r>
        <w:rPr>
          <w:rFonts w:hint="default" w:ascii="Times New Roman" w:hAnsi="Times New Roman" w:eastAsia="黑体" w:cs="Times New Roman"/>
          <w:lang w:val="en-US" w:eastAsia="zh-CN"/>
        </w:rPr>
        <w:t>第</w:t>
      </w:r>
      <w:r>
        <w:rPr>
          <w:rFonts w:hint="eastAsia" w:eastAsia="黑体" w:cs="Times New Roman"/>
          <w:lang w:val="en-US" w:eastAsia="zh-CN"/>
        </w:rPr>
        <w:t>二十</w:t>
      </w:r>
      <w:r>
        <w:rPr>
          <w:rFonts w:hint="default" w:ascii="Times New Roman" w:hAnsi="Times New Roman" w:eastAsia="黑体" w:cs="Times New Roman"/>
          <w:lang w:val="en-US" w:eastAsia="zh-CN"/>
        </w:rPr>
        <w:t>条</w:t>
      </w:r>
      <w:r>
        <w:rPr>
          <w:rFonts w:hint="default" w:ascii="Times New Roman" w:hAnsi="Times New Roman" w:cs="Times New Roman"/>
          <w:lang w:val="en-US" w:eastAsia="zh-CN"/>
        </w:rPr>
        <w:t xml:space="preserve">  </w:t>
      </w:r>
      <w:r>
        <w:rPr>
          <w:rFonts w:hint="default" w:ascii="Times New Roman" w:hAnsi="Times New Roman" w:eastAsia="仿宋_GB2312" w:cs="Times New Roman"/>
          <w:lang w:val="en-US" w:eastAsia="zh-CN"/>
        </w:rPr>
        <w:t>排水户发生生产事故、泄漏、废水外溢等突发事件，导致</w:t>
      </w:r>
      <w:r>
        <w:rPr>
          <w:rFonts w:hint="eastAsia" w:cs="Times New Roman"/>
          <w:lang w:val="en-US" w:eastAsia="zh-CN"/>
        </w:rPr>
        <w:t>排放的</w:t>
      </w:r>
      <w:r>
        <w:rPr>
          <w:rFonts w:hint="default" w:ascii="Times New Roman" w:hAnsi="Times New Roman" w:eastAsia="仿宋_GB2312" w:cs="Times New Roman"/>
          <w:lang w:val="en-US" w:eastAsia="zh-CN"/>
        </w:rPr>
        <w:t>污水可能危及排水设施及污水处理</w:t>
      </w:r>
      <w:r>
        <w:rPr>
          <w:rFonts w:hint="eastAsia" w:cs="Times New Roman"/>
          <w:lang w:val="en-US" w:eastAsia="zh-CN"/>
        </w:rPr>
        <w:t>设施</w:t>
      </w:r>
      <w:r>
        <w:rPr>
          <w:rFonts w:hint="default" w:ascii="Times New Roman" w:hAnsi="Times New Roman" w:eastAsia="仿宋_GB2312" w:cs="Times New Roman"/>
          <w:lang w:val="en-US" w:eastAsia="zh-CN"/>
        </w:rPr>
        <w:t>安全运行的，应当立即停止排</w:t>
      </w:r>
      <w:r>
        <w:rPr>
          <w:rFonts w:hint="eastAsia" w:cs="Times New Roman"/>
          <w:lang w:val="en-US" w:eastAsia="zh-CN"/>
        </w:rPr>
        <w:t>放</w:t>
      </w:r>
      <w:r>
        <w:rPr>
          <w:rFonts w:hint="default" w:ascii="Times New Roman" w:hAnsi="Times New Roman" w:eastAsia="仿宋_GB2312" w:cs="Times New Roman"/>
          <w:lang w:val="en-US" w:eastAsia="zh-CN"/>
        </w:rPr>
        <w:t>，采取应急处置措施消除隐患，并</w:t>
      </w:r>
      <w:r>
        <w:rPr>
          <w:rFonts w:hint="eastAsia" w:cs="Times New Roman"/>
          <w:lang w:val="en-US" w:eastAsia="zh-CN"/>
        </w:rPr>
        <w:t>按规定及时</w:t>
      </w:r>
      <w:r>
        <w:rPr>
          <w:rFonts w:hint="default" w:ascii="Times New Roman" w:hAnsi="Times New Roman" w:eastAsia="仿宋_GB2312" w:cs="Times New Roman"/>
          <w:lang w:val="en-US" w:eastAsia="zh-CN"/>
        </w:rPr>
        <w:t>向属地城镇排水主管部门</w:t>
      </w:r>
      <w:r>
        <w:rPr>
          <w:rFonts w:hint="eastAsia" w:cs="Times New Roman"/>
          <w:lang w:val="en-US" w:eastAsia="zh-CN"/>
        </w:rPr>
        <w:t>等有关部门</w:t>
      </w:r>
      <w:r>
        <w:rPr>
          <w:rFonts w:hint="default" w:ascii="Times New Roman" w:hAnsi="Times New Roman" w:eastAsia="仿宋_GB2312" w:cs="Times New Roman"/>
          <w:lang w:val="en-US" w:eastAsia="zh-CN"/>
        </w:rPr>
        <w:t>报告。</w:t>
      </w:r>
    </w:p>
    <w:p>
      <w:pPr>
        <w:keepNext w:val="0"/>
        <w:keepLines w:val="0"/>
        <w:widowControl/>
        <w:suppressLineNumbers w:val="0"/>
        <w:jc w:val="both"/>
        <w:rPr>
          <w:rFonts w:hint="default" w:ascii="Times New Roman" w:hAnsi="Times New Roman" w:eastAsia="黑体" w:cs="Times New Roman"/>
          <w:kern w:val="0"/>
          <w:sz w:val="32"/>
          <w:szCs w:val="32"/>
          <w:lang w:val="en-US" w:eastAsia="zh-CN" w:bidi="ar"/>
        </w:rPr>
      </w:pPr>
    </w:p>
    <w:p>
      <w:pPr>
        <w:keepNext w:val="0"/>
        <w:keepLines w:val="0"/>
        <w:widowControl/>
        <w:suppressLineNumbers w:val="0"/>
        <w:jc w:val="center"/>
        <w:rPr>
          <w:rFonts w:hint="default" w:ascii="Times New Roman" w:hAnsi="Times New Roman" w:eastAsia="黑体" w:cs="Times New Roman"/>
          <w:sz w:val="32"/>
          <w:szCs w:val="32"/>
        </w:rPr>
      </w:pPr>
      <w:r>
        <w:rPr>
          <w:rFonts w:hint="default" w:ascii="Times New Roman" w:hAnsi="Times New Roman" w:eastAsia="黑体" w:cs="Times New Roman"/>
          <w:kern w:val="0"/>
          <w:sz w:val="32"/>
          <w:szCs w:val="32"/>
          <w:lang w:val="en-US" w:eastAsia="zh-CN" w:bidi="ar"/>
        </w:rPr>
        <w:t>第</w:t>
      </w:r>
      <w:r>
        <w:rPr>
          <w:rFonts w:hint="eastAsia" w:eastAsia="黑体" w:cs="Times New Roman"/>
          <w:kern w:val="0"/>
          <w:sz w:val="32"/>
          <w:szCs w:val="32"/>
          <w:lang w:val="en-US" w:eastAsia="zh-CN" w:bidi="ar"/>
        </w:rPr>
        <w:t>五</w:t>
      </w:r>
      <w:r>
        <w:rPr>
          <w:rFonts w:hint="default" w:ascii="Times New Roman" w:hAnsi="Times New Roman" w:eastAsia="黑体" w:cs="Times New Roman"/>
          <w:kern w:val="0"/>
          <w:sz w:val="32"/>
          <w:szCs w:val="32"/>
          <w:lang w:val="en-US" w:eastAsia="zh-CN" w:bidi="ar"/>
        </w:rPr>
        <w:t>章  监督检查</w:t>
      </w:r>
    </w:p>
    <w:p>
      <w:pPr>
        <w:ind w:firstLine="640" w:firstLineChars="200"/>
        <w:rPr>
          <w:rFonts w:hint="eastAsia" w:cs="Times New Roman"/>
          <w:color w:val="auto"/>
          <w:lang w:val="en-US" w:eastAsia="zh-CN"/>
        </w:rPr>
      </w:pPr>
      <w:r>
        <w:rPr>
          <w:rFonts w:hint="default" w:ascii="Times New Roman" w:hAnsi="Times New Roman" w:eastAsia="黑体" w:cs="Times New Roman"/>
          <w:lang w:val="en-US" w:eastAsia="zh-CN"/>
        </w:rPr>
        <w:t>第二十</w:t>
      </w:r>
      <w:r>
        <w:rPr>
          <w:rFonts w:hint="eastAsia" w:eastAsia="黑体" w:cs="Times New Roman"/>
          <w:lang w:val="en-US" w:eastAsia="zh-CN"/>
        </w:rPr>
        <w:t>一</w:t>
      </w:r>
      <w:r>
        <w:rPr>
          <w:rFonts w:hint="default" w:ascii="Times New Roman" w:hAnsi="Times New Roman" w:eastAsia="黑体" w:cs="Times New Roman"/>
          <w:lang w:val="en-US" w:eastAsia="zh-CN"/>
        </w:rPr>
        <w:t>条</w:t>
      </w:r>
      <w:r>
        <w:rPr>
          <w:rFonts w:hint="default" w:ascii="Times New Roman" w:hAnsi="Times New Roman" w:eastAsia="仿宋_GB2312"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eastAsia="仿宋_GB2312" w:cs="Times New Roman"/>
          <w:color w:val="auto"/>
          <w:lang w:val="en-US" w:eastAsia="zh-CN"/>
        </w:rPr>
        <w:t>城镇排水主管部门</w:t>
      </w:r>
      <w:r>
        <w:rPr>
          <w:rFonts w:hint="eastAsia" w:cs="Times New Roman"/>
          <w:color w:val="auto"/>
          <w:lang w:val="en-US" w:eastAsia="zh-CN"/>
        </w:rPr>
        <w:t>应当结合排水户分级分类情况，通过“</w:t>
      </w:r>
      <w:r>
        <w:rPr>
          <w:rFonts w:hint="default" w:ascii="Times New Roman" w:hAnsi="Times New Roman" w:eastAsia="仿宋_GB2312" w:cs="Times New Roman"/>
          <w:color w:val="auto"/>
          <w:lang w:val="en-US" w:eastAsia="zh-CN"/>
        </w:rPr>
        <w:t>双随机、一公开</w:t>
      </w:r>
      <w:r>
        <w:rPr>
          <w:rFonts w:hint="eastAsia" w:cs="Times New Roman"/>
          <w:color w:val="auto"/>
          <w:lang w:val="en-US" w:eastAsia="zh-CN"/>
        </w:rPr>
        <w:t>”</w:t>
      </w:r>
      <w:r>
        <w:rPr>
          <w:rFonts w:hint="default" w:cs="Times New Roman"/>
          <w:color w:val="auto"/>
          <w:lang w:val="en-US" w:eastAsia="zh-CN"/>
        </w:rPr>
        <w:t>方式，对排</w:t>
      </w:r>
      <w:r>
        <w:rPr>
          <w:rFonts w:hint="default" w:ascii="Times New Roman" w:hAnsi="Times New Roman" w:eastAsia="仿宋_GB2312" w:cs="Times New Roman"/>
          <w:color w:val="auto"/>
          <w:lang w:val="en-US" w:eastAsia="zh-CN"/>
        </w:rPr>
        <w:t>水户</w:t>
      </w:r>
      <w:r>
        <w:rPr>
          <w:rFonts w:hint="eastAsia" w:cs="Times New Roman"/>
          <w:color w:val="auto"/>
          <w:lang w:val="en-US" w:eastAsia="zh-CN"/>
        </w:rPr>
        <w:t>排放污水的情况实施监督检查。实施监督检查时，有权采取下列措施：</w:t>
      </w:r>
    </w:p>
    <w:p>
      <w:pPr>
        <w:numPr>
          <w:ilvl w:val="0"/>
          <w:numId w:val="1"/>
        </w:numPr>
        <w:ind w:firstLine="640" w:firstLineChars="200"/>
        <w:rPr>
          <w:rFonts w:hint="eastAsia" w:cs="Times New Roman"/>
          <w:color w:val="auto"/>
          <w:lang w:val="en-US" w:eastAsia="zh-CN"/>
        </w:rPr>
      </w:pPr>
      <w:r>
        <w:rPr>
          <w:rFonts w:hint="eastAsia" w:cs="Times New Roman"/>
          <w:color w:val="auto"/>
          <w:lang w:val="en-US" w:eastAsia="zh-CN"/>
        </w:rPr>
        <w:t>进入现场开展检查、监测；</w:t>
      </w:r>
    </w:p>
    <w:p>
      <w:pPr>
        <w:numPr>
          <w:ilvl w:val="0"/>
          <w:numId w:val="1"/>
        </w:numPr>
        <w:ind w:firstLine="640" w:firstLineChars="200"/>
        <w:rPr>
          <w:rFonts w:hint="default" w:ascii="Times New Roman" w:hAnsi="Times New Roman" w:eastAsia="仿宋_GB2312" w:cs="Times New Roman"/>
          <w:color w:val="auto"/>
          <w:lang w:val="en-US" w:eastAsia="zh-CN"/>
        </w:rPr>
      </w:pPr>
      <w:r>
        <w:rPr>
          <w:rFonts w:hint="eastAsia" w:cs="Times New Roman"/>
          <w:color w:val="auto"/>
          <w:lang w:val="en-US" w:eastAsia="zh-CN"/>
        </w:rPr>
        <w:t>要求被监督检查的排水户出示排水许可证；</w:t>
      </w:r>
    </w:p>
    <w:p>
      <w:pPr>
        <w:numPr>
          <w:ilvl w:val="0"/>
          <w:numId w:val="1"/>
        </w:numPr>
        <w:ind w:firstLine="640" w:firstLineChars="200"/>
        <w:rPr>
          <w:rFonts w:hint="default" w:ascii="Times New Roman" w:hAnsi="Times New Roman" w:eastAsia="仿宋_GB2312" w:cs="Times New Roman"/>
          <w:color w:val="auto"/>
          <w:lang w:val="en-US" w:eastAsia="zh-CN"/>
        </w:rPr>
      </w:pPr>
      <w:r>
        <w:rPr>
          <w:rFonts w:hint="eastAsia" w:cs="Times New Roman"/>
          <w:color w:val="auto"/>
          <w:lang w:val="en-US" w:eastAsia="zh-CN"/>
        </w:rPr>
        <w:t>查阅、复制有关文件和材料；</w:t>
      </w:r>
    </w:p>
    <w:p>
      <w:pPr>
        <w:numPr>
          <w:ilvl w:val="0"/>
          <w:numId w:val="1"/>
        </w:numPr>
        <w:ind w:firstLine="640" w:firstLineChars="200"/>
        <w:rPr>
          <w:rFonts w:hint="default" w:ascii="Times New Roman" w:hAnsi="Times New Roman" w:eastAsia="仿宋_GB2312" w:cs="Times New Roman"/>
          <w:color w:val="auto"/>
          <w:lang w:val="en-US" w:eastAsia="zh-CN"/>
        </w:rPr>
      </w:pPr>
      <w:r>
        <w:rPr>
          <w:rFonts w:hint="eastAsia" w:cs="Times New Roman"/>
          <w:color w:val="auto"/>
          <w:lang w:val="en-US" w:eastAsia="zh-CN"/>
        </w:rPr>
        <w:t>要求被监督检查的单位和个人就有关问题作出说明；</w:t>
      </w:r>
    </w:p>
    <w:p>
      <w:pPr>
        <w:numPr>
          <w:ilvl w:val="0"/>
          <w:numId w:val="1"/>
        </w:numPr>
        <w:ind w:firstLine="640" w:firstLineChars="200"/>
        <w:rPr>
          <w:rFonts w:hint="default" w:ascii="Times New Roman" w:hAnsi="Times New Roman" w:eastAsia="仿宋_GB2312" w:cs="Times New Roman"/>
          <w:color w:val="auto"/>
          <w:lang w:val="en-US" w:eastAsia="zh-CN"/>
        </w:rPr>
      </w:pPr>
      <w:r>
        <w:rPr>
          <w:rFonts w:hint="eastAsia" w:cs="Times New Roman"/>
          <w:color w:val="auto"/>
          <w:lang w:val="en-US" w:eastAsia="zh-CN"/>
        </w:rPr>
        <w:t>依法采取禁止排水户向城镇排水设施排放污水等措施，纠正违反有关法律、法规和本办法规定的行为。</w:t>
      </w:r>
    </w:p>
    <w:p>
      <w:pPr>
        <w:numPr>
          <w:ilvl w:val="0"/>
          <w:numId w:val="0"/>
        </w:numPr>
        <w:ind w:firstLine="640" w:firstLineChars="200"/>
        <w:rPr>
          <w:rFonts w:hint="eastAsia" w:cs="Times New Roman"/>
          <w:color w:val="auto"/>
          <w:lang w:val="en-US" w:eastAsia="zh-CN"/>
        </w:rPr>
      </w:pPr>
      <w:r>
        <w:rPr>
          <w:rFonts w:hint="eastAsia" w:cs="Times New Roman"/>
          <w:color w:val="auto"/>
          <w:lang w:val="en-US" w:eastAsia="zh-CN"/>
        </w:rPr>
        <w:t>被监督检查的单位和个人应当予以配合，不得妨碍和阻挠依法进行的监督检查活动。</w:t>
      </w:r>
    </w:p>
    <w:p>
      <w:pPr>
        <w:ind w:firstLine="640" w:firstLineChars="200"/>
        <w:rPr>
          <w:rFonts w:hint="default" w:ascii="Times New Roman" w:hAnsi="Times New Roman" w:eastAsia="仿宋_GB2312" w:cs="Times New Roman"/>
          <w:color w:val="auto"/>
          <w:lang w:val="en-US" w:eastAsia="zh-CN"/>
        </w:rPr>
      </w:pPr>
      <w:r>
        <w:rPr>
          <w:rFonts w:hint="eastAsia" w:cs="Times New Roman"/>
          <w:color w:val="auto"/>
          <w:lang w:val="en-US" w:eastAsia="zh-CN"/>
        </w:rPr>
        <w:t>城镇排水主管部门可以</w:t>
      </w:r>
      <w:r>
        <w:rPr>
          <w:rFonts w:hint="default" w:ascii="Times New Roman" w:hAnsi="Times New Roman" w:eastAsia="仿宋_GB2312" w:cs="Times New Roman"/>
          <w:color w:val="auto"/>
          <w:lang w:val="en-US" w:eastAsia="zh-CN"/>
        </w:rPr>
        <w:t>通过政府购买服务</w:t>
      </w:r>
      <w:r>
        <w:rPr>
          <w:rFonts w:hint="eastAsia" w:cs="Times New Roman"/>
          <w:color w:val="auto"/>
          <w:lang w:val="en-US" w:eastAsia="zh-CN"/>
        </w:rPr>
        <w:t>等</w:t>
      </w:r>
      <w:r>
        <w:rPr>
          <w:rFonts w:hint="default" w:ascii="Times New Roman" w:hAnsi="Times New Roman" w:eastAsia="仿宋_GB2312" w:cs="Times New Roman"/>
          <w:color w:val="auto"/>
          <w:lang w:val="en-US" w:eastAsia="zh-CN"/>
        </w:rPr>
        <w:t>方式，</w:t>
      </w:r>
      <w:r>
        <w:rPr>
          <w:rFonts w:hint="eastAsia" w:cs="Times New Roman"/>
          <w:color w:val="auto"/>
          <w:lang w:val="en-US" w:eastAsia="zh-CN"/>
        </w:rPr>
        <w:t>组织或者</w:t>
      </w:r>
      <w:r>
        <w:rPr>
          <w:rFonts w:hint="default" w:ascii="Times New Roman" w:hAnsi="Times New Roman" w:eastAsia="仿宋_GB2312" w:cs="Times New Roman"/>
          <w:color w:val="auto"/>
          <w:lang w:val="en-US" w:eastAsia="zh-CN"/>
        </w:rPr>
        <w:t>委托</w:t>
      </w:r>
      <w:r>
        <w:rPr>
          <w:rFonts w:hint="eastAsia" w:cs="Times New Roman"/>
          <w:color w:val="auto"/>
          <w:lang w:val="en-US" w:eastAsia="zh-CN"/>
        </w:rPr>
        <w:t>排水监测机构等技术服务单位为排水许可监督检查工作提供技术服务。受委托的具有计量认证资质的排水监测机构应当对排水户排放污水的水质、水量进行监测，建立</w:t>
      </w:r>
      <w:r>
        <w:rPr>
          <w:rFonts w:hint="default" w:ascii="Times New Roman" w:hAnsi="Times New Roman" w:eastAsia="仿宋_GB2312" w:cs="Times New Roman"/>
          <w:color w:val="auto"/>
          <w:lang w:val="en-US" w:eastAsia="zh-CN"/>
        </w:rPr>
        <w:t>排水监测档案。</w:t>
      </w:r>
    </w:p>
    <w:p>
      <w:pPr>
        <w:ind w:firstLine="640" w:firstLineChars="200"/>
        <w:rPr>
          <w:rFonts w:hint="default" w:ascii="Times New Roman" w:hAnsi="Times New Roman" w:cs="Times New Roman"/>
          <w:lang w:val="en-US" w:eastAsia="zh-CN"/>
        </w:rPr>
      </w:pPr>
      <w:r>
        <w:rPr>
          <w:rFonts w:hint="default" w:ascii="Times New Roman" w:hAnsi="Times New Roman" w:eastAsia="黑体" w:cs="Times New Roman"/>
          <w:lang w:val="en-US" w:eastAsia="zh-CN"/>
        </w:rPr>
        <w:t>第二十</w:t>
      </w:r>
      <w:r>
        <w:rPr>
          <w:rFonts w:hint="eastAsia" w:eastAsia="黑体" w:cs="Times New Roman"/>
          <w:lang w:val="en-US" w:eastAsia="zh-CN"/>
        </w:rPr>
        <w:t>二</w:t>
      </w:r>
      <w:r>
        <w:rPr>
          <w:rFonts w:hint="default" w:ascii="Times New Roman" w:hAnsi="Times New Roman" w:eastAsia="黑体" w:cs="Times New Roman"/>
          <w:lang w:val="en-US" w:eastAsia="zh-CN"/>
        </w:rPr>
        <w:t>条</w:t>
      </w:r>
      <w:r>
        <w:rPr>
          <w:rFonts w:hint="default" w:ascii="Times New Roman" w:hAnsi="Times New Roman" w:eastAsia="仿宋_GB2312"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eastAsia="仿宋_GB2312" w:cs="Times New Roman"/>
          <w:lang w:val="en-US" w:eastAsia="zh-CN"/>
        </w:rPr>
        <w:t>严格落实城镇排水设施保护范围管理规定，在管网、泵站、污水处理厂等设施保护范围内，严禁违规施工、堆载、搭建建（构）筑物。建设工程施工前，建设单位须查明地下排水管网情况，制定设施保护方案，严防施工损坏排水设施</w:t>
      </w:r>
      <w:r>
        <w:rPr>
          <w:rFonts w:hint="default" w:ascii="Times New Roman" w:hAnsi="Times New Roman" w:cs="Times New Roman"/>
          <w:lang w:val="en-US" w:eastAsia="zh-CN"/>
        </w:rPr>
        <w:t>。</w:t>
      </w:r>
    </w:p>
    <w:p>
      <w:pPr>
        <w:ind w:firstLine="640" w:firstLineChars="200"/>
        <w:rPr>
          <w:rFonts w:hint="default" w:ascii="Times New Roman" w:hAnsi="Times New Roman" w:cs="Times New Roman"/>
          <w:color w:val="FF0000"/>
          <w:lang w:val="en-US" w:eastAsia="zh-CN"/>
        </w:rPr>
      </w:pPr>
      <w:r>
        <w:rPr>
          <w:rFonts w:hint="default" w:ascii="Times New Roman" w:hAnsi="Times New Roman" w:eastAsia="黑体" w:cs="Times New Roman"/>
          <w:lang w:val="en-US" w:eastAsia="zh-CN"/>
        </w:rPr>
        <w:t>第</w:t>
      </w:r>
      <w:r>
        <w:rPr>
          <w:rFonts w:hint="eastAsia" w:ascii="Times New Roman" w:hAnsi="Times New Roman" w:eastAsia="黑体" w:cs="Times New Roman"/>
          <w:lang w:val="en-US" w:eastAsia="zh-CN"/>
        </w:rPr>
        <w:t>二十</w:t>
      </w:r>
      <w:r>
        <w:rPr>
          <w:rFonts w:hint="eastAsia" w:eastAsia="黑体" w:cs="Times New Roman"/>
          <w:lang w:val="en-US" w:eastAsia="zh-CN"/>
        </w:rPr>
        <w:t>三</w:t>
      </w:r>
      <w:r>
        <w:rPr>
          <w:rFonts w:hint="default" w:ascii="Times New Roman" w:hAnsi="Times New Roman" w:eastAsia="黑体" w:cs="Times New Roman"/>
          <w:lang w:val="en-US" w:eastAsia="zh-CN"/>
        </w:rPr>
        <w:t>条</w:t>
      </w:r>
      <w:r>
        <w:rPr>
          <w:rFonts w:hint="eastAsia" w:ascii="Times New Roman" w:hAnsi="Times New Roman" w:cs="Times New Roman"/>
          <w:color w:val="FF0000"/>
          <w:lang w:val="en-US" w:eastAsia="zh-CN"/>
        </w:rPr>
        <w:t xml:space="preserve"> </w:t>
      </w:r>
      <w:r>
        <w:rPr>
          <w:rFonts w:hint="eastAsia" w:cs="Times New Roman"/>
          <w:color w:val="FF0000"/>
          <w:lang w:val="en-US" w:eastAsia="zh-CN"/>
        </w:rPr>
        <w:t xml:space="preserve"> </w:t>
      </w:r>
      <w:r>
        <w:rPr>
          <w:rFonts w:hint="eastAsia" w:ascii="Times New Roman" w:hAnsi="Times New Roman" w:eastAsia="仿宋_GB2312" w:cs="Times New Roman"/>
          <w:lang w:val="en-US" w:eastAsia="zh-CN"/>
        </w:rPr>
        <w:t>城镇排水主管部门应当按照国家有关规定，将监督检查的情况向社会公开。</w:t>
      </w:r>
    </w:p>
    <w:p>
      <w:pPr>
        <w:ind w:firstLine="640" w:firstLineChars="200"/>
        <w:rPr>
          <w:rFonts w:hint="default" w:ascii="Times New Roman" w:hAnsi="Times New Roman" w:cs="Times New Roman"/>
          <w:lang w:val="en-US" w:eastAsia="zh-CN"/>
        </w:rPr>
      </w:pPr>
    </w:p>
    <w:p>
      <w:pPr>
        <w:keepNext w:val="0"/>
        <w:keepLines w:val="0"/>
        <w:widowControl/>
        <w:suppressLineNumbers w:val="0"/>
        <w:jc w:val="both"/>
        <w:rPr>
          <w:rFonts w:hint="default" w:ascii="Times New Roman" w:hAnsi="Times New Roman" w:eastAsia="黑体" w:cs="Times New Roman"/>
          <w:kern w:val="0"/>
          <w:sz w:val="32"/>
          <w:szCs w:val="32"/>
          <w:lang w:val="en-US" w:eastAsia="zh-CN" w:bidi="ar"/>
        </w:rPr>
      </w:pPr>
    </w:p>
    <w:p>
      <w:pPr>
        <w:keepNext w:val="0"/>
        <w:keepLines w:val="0"/>
        <w:widowControl/>
        <w:suppressLineNumbers w:val="0"/>
        <w:jc w:val="center"/>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第</w:t>
      </w:r>
      <w:r>
        <w:rPr>
          <w:rFonts w:hint="eastAsia" w:eastAsia="黑体" w:cs="Times New Roman"/>
          <w:kern w:val="0"/>
          <w:sz w:val="32"/>
          <w:szCs w:val="32"/>
          <w:lang w:val="en-US" w:eastAsia="zh-CN" w:bidi="ar"/>
        </w:rPr>
        <w:t>六</w:t>
      </w:r>
      <w:r>
        <w:rPr>
          <w:rFonts w:hint="default" w:ascii="Times New Roman" w:hAnsi="Times New Roman" w:eastAsia="黑体" w:cs="Times New Roman"/>
          <w:kern w:val="0"/>
          <w:sz w:val="32"/>
          <w:szCs w:val="32"/>
          <w:lang w:val="en-US" w:eastAsia="zh-CN" w:bidi="ar"/>
        </w:rPr>
        <w:t>章  附则</w:t>
      </w:r>
    </w:p>
    <w:p>
      <w:pPr>
        <w:ind w:firstLine="640" w:firstLineChars="200"/>
        <w:rPr>
          <w:rFonts w:hint="default" w:ascii="Times New Roman" w:hAnsi="Times New Roman" w:eastAsia="仿宋_GB2312" w:cs="Times New Roman"/>
          <w:lang w:val="en-US" w:eastAsia="zh-CN"/>
        </w:rPr>
      </w:pPr>
      <w:r>
        <w:rPr>
          <w:rFonts w:hint="default" w:ascii="Times New Roman" w:hAnsi="Times New Roman" w:eastAsia="黑体" w:cs="Times New Roman"/>
          <w:lang w:val="en-US" w:eastAsia="zh-CN"/>
        </w:rPr>
        <w:t>第二十</w:t>
      </w:r>
      <w:r>
        <w:rPr>
          <w:rFonts w:hint="eastAsia" w:eastAsia="黑体" w:cs="Times New Roman"/>
          <w:lang w:val="en-US" w:eastAsia="zh-CN"/>
        </w:rPr>
        <w:t>四</w:t>
      </w:r>
      <w:r>
        <w:rPr>
          <w:rFonts w:hint="default" w:ascii="Times New Roman" w:hAnsi="Times New Roman" w:eastAsia="黑体" w:cs="Times New Roman"/>
          <w:lang w:val="en-US" w:eastAsia="zh-CN"/>
        </w:rPr>
        <w:t>条</w:t>
      </w:r>
      <w:r>
        <w:rPr>
          <w:rFonts w:hint="default" w:ascii="Times New Roman" w:hAnsi="Times New Roman" w:eastAsia="仿宋_GB2312" w:cs="Times New Roman"/>
          <w:lang w:val="en-US" w:eastAsia="zh-CN"/>
        </w:rPr>
        <w:t xml:space="preserve"> </w:t>
      </w:r>
      <w:r>
        <w:rPr>
          <w:rFonts w:hint="default" w:ascii="Times New Roman" w:hAnsi="Times New Roman" w:cs="Times New Roman"/>
          <w:lang w:val="en-US" w:eastAsia="zh-CN"/>
        </w:rPr>
        <w:t xml:space="preserve"> </w:t>
      </w:r>
      <w:r>
        <w:rPr>
          <w:rFonts w:hint="default" w:ascii="Times New Roman" w:hAnsi="Times New Roman" w:eastAsia="仿宋_GB2312" w:cs="Times New Roman"/>
          <w:lang w:val="en-US" w:eastAsia="zh-CN"/>
        </w:rPr>
        <w:t>本办法自发布之日起施行，有效期</w:t>
      </w:r>
      <w:r>
        <w:rPr>
          <w:rFonts w:hint="eastAsia" w:cs="Times New Roman"/>
          <w:lang w:val="en-US" w:eastAsia="zh-CN"/>
        </w:rPr>
        <w:t>5</w:t>
      </w:r>
      <w:r>
        <w:rPr>
          <w:rFonts w:hint="default" w:ascii="Times New Roman" w:hAnsi="Times New Roman" w:eastAsia="仿宋_GB2312" w:cs="Times New Roman"/>
          <w:lang w:val="en-US" w:eastAsia="zh-CN"/>
        </w:rPr>
        <w:t>年。此前本市发布的相关规定与本办法不一致的，以本办法为准。</w:t>
      </w:r>
    </w:p>
    <w:p>
      <w:pPr>
        <w:ind w:firstLine="640" w:firstLineChars="200"/>
        <w:rPr>
          <w:rFonts w:hint="default" w:ascii="Times New Roman" w:hAnsi="Times New Roman" w:eastAsia="仿宋_GB2312" w:cs="Times New Roman"/>
          <w:lang w:val="en-US" w:eastAsia="zh-CN"/>
        </w:rPr>
      </w:pPr>
      <w:r>
        <w:rPr>
          <w:rFonts w:hint="default" w:ascii="Times New Roman" w:hAnsi="Times New Roman" w:eastAsia="黑体" w:cs="Times New Roman"/>
          <w:lang w:val="en-US" w:eastAsia="zh-CN"/>
        </w:rPr>
        <w:t>第二十</w:t>
      </w:r>
      <w:r>
        <w:rPr>
          <w:rFonts w:hint="eastAsia" w:eastAsia="黑体" w:cs="Times New Roman"/>
          <w:lang w:val="en-US" w:eastAsia="zh-CN"/>
        </w:rPr>
        <w:t>五</w:t>
      </w:r>
      <w:r>
        <w:rPr>
          <w:rFonts w:hint="default" w:ascii="Times New Roman" w:hAnsi="Times New Roman" w:eastAsia="黑体" w:cs="Times New Roman"/>
          <w:lang w:val="en-US" w:eastAsia="zh-CN"/>
        </w:rPr>
        <w:t>条</w:t>
      </w:r>
      <w:r>
        <w:rPr>
          <w:rFonts w:hint="default" w:ascii="Times New Roman" w:hAnsi="Times New Roman" w:cs="Times New Roman"/>
          <w:lang w:val="en-US" w:eastAsia="zh-CN"/>
        </w:rPr>
        <w:t xml:space="preserve">  </w:t>
      </w:r>
      <w:r>
        <w:rPr>
          <w:rFonts w:hint="default" w:ascii="Times New Roman" w:hAnsi="Times New Roman" w:eastAsia="仿宋_GB2312" w:cs="Times New Roman"/>
          <w:lang w:val="en-US" w:eastAsia="zh-CN"/>
        </w:rPr>
        <w:t>本办法由汉中市城市管理局负责解释。</w:t>
      </w:r>
    </w:p>
    <w:p>
      <w:pPr>
        <w:ind w:firstLine="640" w:firstLineChars="200"/>
        <w:rPr>
          <w:rFonts w:hint="default" w:ascii="Times New Roman" w:hAnsi="Times New Roman" w:eastAsia="仿宋_GB2312" w:cs="Times New Roman"/>
          <w:lang w:val="en-US" w:eastAsia="zh-CN"/>
        </w:rPr>
      </w:pP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-485775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38.2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KJX69NYAAAAIAQAADwAAAAAAAAABACAAAAA4AAAAZHJzL2Rvd25yZXYueG1s&#10;UEsBAhQAFAAAAAgAh07iQPXvojAdAgAAKQQAAA4AAAAAAAAAAQAgAAAAOwEAAGRycy9lMm9Eb2Mu&#10;eG1sUEsFBgAAAAAGAAYAWQEAAMo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5499735</wp:posOffset>
              </wp:positionH>
              <wp:positionV relativeFrom="paragraph">
                <wp:posOffset>-497205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val="en-US" w:eastAsia="zh-CN"/>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433.05pt;margin-top:-39.15pt;height:144pt;width:144pt;mso-position-horizontal-relative:margin;mso-wrap-style:none;z-index:251660288;mso-width-relative:page;mso-height-relative:page;" filled="f" stroked="f" coordsize="21600,21600" o:gfxdata="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K1ZriPZAAAADAEAAA8AAAAAAAAAAQAgAAAAOAAAAGRycy9kb3ducmV2Lnht&#10;bFBLAQIUABQAAAAIAIdO4kA8FiLyGwIAACkEAAAOAAAAAAAAAAEAIAAAAD4BAABkcnMvZTJvRG9j&#10;LnhtbFBLBQYAAAAABgAGAFkBAADL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val="en-US" w:eastAsia="zh-CN"/>
                      </w:rPr>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5165725</wp:posOffset>
              </wp:positionH>
              <wp:positionV relativeFrom="paragraph">
                <wp:posOffset>-285750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406.75pt;margin-top:-22.5pt;height:144pt;width:144pt;mso-position-horizontal-relative:margin;mso-wrap-style:none;z-index:251659264;mso-width-relative:page;mso-height-relative:page;" filled="f" stroked="f" coordsize="21600,21600" o:gfxdata="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BgJ/ut2AAAAAwBAAAPAAAAAAAAAAEAIAAAADgAAABkcnMvZG93bnJldi54bWxQ&#10;SwECFAAUAAAACACHTuJAJhrSbhoCAAApBAAADgAAAAAAAAABACAAAAA9AQAAZHJzL2Uyb0RvYy54&#10;bWxQSwUGAAAAAAYABgBZAQAAyQ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E57F0"/>
    <w:multiLevelType w:val="singleLevel"/>
    <w:tmpl w:val="4FFE57F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05A2D64"/>
    <w:rsid w:val="007A3406"/>
    <w:rsid w:val="00DA3EA5"/>
    <w:rsid w:val="00E30FAC"/>
    <w:rsid w:val="012670EA"/>
    <w:rsid w:val="012706E7"/>
    <w:rsid w:val="01361C34"/>
    <w:rsid w:val="01B841E6"/>
    <w:rsid w:val="01CC1A40"/>
    <w:rsid w:val="01CF1530"/>
    <w:rsid w:val="02647ECA"/>
    <w:rsid w:val="02ED7EC0"/>
    <w:rsid w:val="03060F81"/>
    <w:rsid w:val="03A2514E"/>
    <w:rsid w:val="03B25883"/>
    <w:rsid w:val="03C07382"/>
    <w:rsid w:val="0416288B"/>
    <w:rsid w:val="041659F1"/>
    <w:rsid w:val="04387860"/>
    <w:rsid w:val="04602913"/>
    <w:rsid w:val="0531798F"/>
    <w:rsid w:val="056326BB"/>
    <w:rsid w:val="057E5747"/>
    <w:rsid w:val="05F257ED"/>
    <w:rsid w:val="05F6352F"/>
    <w:rsid w:val="063B53E6"/>
    <w:rsid w:val="06451DC1"/>
    <w:rsid w:val="064918B1"/>
    <w:rsid w:val="06565D7C"/>
    <w:rsid w:val="066E55CF"/>
    <w:rsid w:val="069D3DC3"/>
    <w:rsid w:val="06F37A6F"/>
    <w:rsid w:val="074327A4"/>
    <w:rsid w:val="07612C2A"/>
    <w:rsid w:val="076B3AA9"/>
    <w:rsid w:val="079F678F"/>
    <w:rsid w:val="07ED2710"/>
    <w:rsid w:val="08017F69"/>
    <w:rsid w:val="08033CE1"/>
    <w:rsid w:val="081B727D"/>
    <w:rsid w:val="08362309"/>
    <w:rsid w:val="08AA0601"/>
    <w:rsid w:val="08EB30F3"/>
    <w:rsid w:val="091D60C1"/>
    <w:rsid w:val="0926412B"/>
    <w:rsid w:val="095C18FB"/>
    <w:rsid w:val="09B41737"/>
    <w:rsid w:val="09BB6AB2"/>
    <w:rsid w:val="09BE25B6"/>
    <w:rsid w:val="0A03621B"/>
    <w:rsid w:val="0A374116"/>
    <w:rsid w:val="0A3E54A5"/>
    <w:rsid w:val="0A544CC8"/>
    <w:rsid w:val="0A5922DF"/>
    <w:rsid w:val="0A6749FB"/>
    <w:rsid w:val="0A913826"/>
    <w:rsid w:val="0AE01453"/>
    <w:rsid w:val="0AFF2E86"/>
    <w:rsid w:val="0B0C10FF"/>
    <w:rsid w:val="0B1A7CC0"/>
    <w:rsid w:val="0B6E5916"/>
    <w:rsid w:val="0BA94BA0"/>
    <w:rsid w:val="0BC96FF0"/>
    <w:rsid w:val="0BDF6813"/>
    <w:rsid w:val="0C032502"/>
    <w:rsid w:val="0C435CEF"/>
    <w:rsid w:val="0C476893"/>
    <w:rsid w:val="0C781B61"/>
    <w:rsid w:val="0C9B098C"/>
    <w:rsid w:val="0C9B6BDE"/>
    <w:rsid w:val="0CA041F5"/>
    <w:rsid w:val="0CAC4582"/>
    <w:rsid w:val="0CB86B08"/>
    <w:rsid w:val="0CCD48BE"/>
    <w:rsid w:val="0CCF0636"/>
    <w:rsid w:val="0CD8398F"/>
    <w:rsid w:val="0CDD2D53"/>
    <w:rsid w:val="0D0A78C0"/>
    <w:rsid w:val="0D353986"/>
    <w:rsid w:val="0D4E3C51"/>
    <w:rsid w:val="0D70006B"/>
    <w:rsid w:val="0D774F56"/>
    <w:rsid w:val="0D961154"/>
    <w:rsid w:val="0DA815B3"/>
    <w:rsid w:val="0DBE0DD6"/>
    <w:rsid w:val="0DC932D7"/>
    <w:rsid w:val="0DD8176C"/>
    <w:rsid w:val="0DF50570"/>
    <w:rsid w:val="0E2844A2"/>
    <w:rsid w:val="0E42322F"/>
    <w:rsid w:val="0E4A08BC"/>
    <w:rsid w:val="0E8611C8"/>
    <w:rsid w:val="0EA855E3"/>
    <w:rsid w:val="0EB83A78"/>
    <w:rsid w:val="0EC50F1E"/>
    <w:rsid w:val="0F2C1D70"/>
    <w:rsid w:val="0F4F5A5E"/>
    <w:rsid w:val="0F7A2ADB"/>
    <w:rsid w:val="0F824086"/>
    <w:rsid w:val="0FE64614"/>
    <w:rsid w:val="0FFA1E6E"/>
    <w:rsid w:val="105552F6"/>
    <w:rsid w:val="10637A13"/>
    <w:rsid w:val="10727C56"/>
    <w:rsid w:val="107A6B0B"/>
    <w:rsid w:val="10C61D50"/>
    <w:rsid w:val="10E16B8A"/>
    <w:rsid w:val="11292A0B"/>
    <w:rsid w:val="11511F61"/>
    <w:rsid w:val="11800151"/>
    <w:rsid w:val="11C75D80"/>
    <w:rsid w:val="121D1E44"/>
    <w:rsid w:val="122E4E54"/>
    <w:rsid w:val="12633CFA"/>
    <w:rsid w:val="12753A2E"/>
    <w:rsid w:val="12CF313E"/>
    <w:rsid w:val="12DC585B"/>
    <w:rsid w:val="12E27315"/>
    <w:rsid w:val="12F6691D"/>
    <w:rsid w:val="13016A1D"/>
    <w:rsid w:val="132D765F"/>
    <w:rsid w:val="134A4EBA"/>
    <w:rsid w:val="13C92283"/>
    <w:rsid w:val="13DA4490"/>
    <w:rsid w:val="14027543"/>
    <w:rsid w:val="140E7C96"/>
    <w:rsid w:val="14515DD5"/>
    <w:rsid w:val="14AF76CB"/>
    <w:rsid w:val="15175270"/>
    <w:rsid w:val="151B6B0E"/>
    <w:rsid w:val="152B4878"/>
    <w:rsid w:val="155D7127"/>
    <w:rsid w:val="158C17BA"/>
    <w:rsid w:val="15BB5BFB"/>
    <w:rsid w:val="16021A7C"/>
    <w:rsid w:val="16551BAC"/>
    <w:rsid w:val="167069E6"/>
    <w:rsid w:val="172F4AF3"/>
    <w:rsid w:val="17A4103D"/>
    <w:rsid w:val="17A70B2D"/>
    <w:rsid w:val="17C74D2B"/>
    <w:rsid w:val="18365A0D"/>
    <w:rsid w:val="183F48C2"/>
    <w:rsid w:val="1840063A"/>
    <w:rsid w:val="18493992"/>
    <w:rsid w:val="185760AF"/>
    <w:rsid w:val="185D11EC"/>
    <w:rsid w:val="187F6506"/>
    <w:rsid w:val="18950986"/>
    <w:rsid w:val="18A40BC9"/>
    <w:rsid w:val="19362169"/>
    <w:rsid w:val="193F08F1"/>
    <w:rsid w:val="194128BC"/>
    <w:rsid w:val="195C76F5"/>
    <w:rsid w:val="196B0D46"/>
    <w:rsid w:val="19791440"/>
    <w:rsid w:val="19874772"/>
    <w:rsid w:val="199E1ABC"/>
    <w:rsid w:val="19CA465F"/>
    <w:rsid w:val="1A147FD0"/>
    <w:rsid w:val="1A332204"/>
    <w:rsid w:val="1A3F504D"/>
    <w:rsid w:val="1A50725A"/>
    <w:rsid w:val="1A778E7C"/>
    <w:rsid w:val="1B2304CB"/>
    <w:rsid w:val="1B4D19EC"/>
    <w:rsid w:val="1B5468D6"/>
    <w:rsid w:val="1B6F1962"/>
    <w:rsid w:val="1BCB0C6E"/>
    <w:rsid w:val="1C0D4CD7"/>
    <w:rsid w:val="1C117A3C"/>
    <w:rsid w:val="1C2E35CB"/>
    <w:rsid w:val="1C4921B3"/>
    <w:rsid w:val="1C4A5F2B"/>
    <w:rsid w:val="1C4C7784"/>
    <w:rsid w:val="1C7B7E93"/>
    <w:rsid w:val="1C8256C5"/>
    <w:rsid w:val="1CE04199"/>
    <w:rsid w:val="1CE67A02"/>
    <w:rsid w:val="1CE912A0"/>
    <w:rsid w:val="1CEB4B1A"/>
    <w:rsid w:val="1CFA34AD"/>
    <w:rsid w:val="1D216C8C"/>
    <w:rsid w:val="1D37200B"/>
    <w:rsid w:val="1D4209B0"/>
    <w:rsid w:val="1D6923E1"/>
    <w:rsid w:val="1D7A45EE"/>
    <w:rsid w:val="1D840FC9"/>
    <w:rsid w:val="1E262080"/>
    <w:rsid w:val="1E2A1B70"/>
    <w:rsid w:val="1E650DFA"/>
    <w:rsid w:val="1E805C34"/>
    <w:rsid w:val="1E854FF8"/>
    <w:rsid w:val="1EA336D1"/>
    <w:rsid w:val="1EFB52BB"/>
    <w:rsid w:val="1F010B23"/>
    <w:rsid w:val="1F51312D"/>
    <w:rsid w:val="1F687D89"/>
    <w:rsid w:val="1F975663"/>
    <w:rsid w:val="1FA871F0"/>
    <w:rsid w:val="1FB42039"/>
    <w:rsid w:val="1FF00B97"/>
    <w:rsid w:val="20046ACE"/>
    <w:rsid w:val="20531852"/>
    <w:rsid w:val="206155F1"/>
    <w:rsid w:val="207356D7"/>
    <w:rsid w:val="20B35E4D"/>
    <w:rsid w:val="20E955ED"/>
    <w:rsid w:val="218872DA"/>
    <w:rsid w:val="219E4D4F"/>
    <w:rsid w:val="21AE2AB8"/>
    <w:rsid w:val="21E85FCA"/>
    <w:rsid w:val="21ED35E0"/>
    <w:rsid w:val="22230DB0"/>
    <w:rsid w:val="222F3BF9"/>
    <w:rsid w:val="223905D4"/>
    <w:rsid w:val="224C6559"/>
    <w:rsid w:val="22A30143"/>
    <w:rsid w:val="22B30A82"/>
    <w:rsid w:val="22B61C24"/>
    <w:rsid w:val="22D95913"/>
    <w:rsid w:val="22FF35CB"/>
    <w:rsid w:val="23040BE2"/>
    <w:rsid w:val="234E00AF"/>
    <w:rsid w:val="234E6301"/>
    <w:rsid w:val="236C6787"/>
    <w:rsid w:val="23BA1BE8"/>
    <w:rsid w:val="24466FD8"/>
    <w:rsid w:val="245E07C6"/>
    <w:rsid w:val="24C20D54"/>
    <w:rsid w:val="24F53898"/>
    <w:rsid w:val="251175E6"/>
    <w:rsid w:val="25873D4C"/>
    <w:rsid w:val="259A582D"/>
    <w:rsid w:val="26025181"/>
    <w:rsid w:val="26192BF6"/>
    <w:rsid w:val="2666570F"/>
    <w:rsid w:val="26B26BA7"/>
    <w:rsid w:val="26B446CD"/>
    <w:rsid w:val="26D42FC1"/>
    <w:rsid w:val="26E33204"/>
    <w:rsid w:val="27CC5A46"/>
    <w:rsid w:val="27F289BB"/>
    <w:rsid w:val="28081174"/>
    <w:rsid w:val="28333D17"/>
    <w:rsid w:val="285C326E"/>
    <w:rsid w:val="28AA3FD9"/>
    <w:rsid w:val="28CB3F50"/>
    <w:rsid w:val="292F44DF"/>
    <w:rsid w:val="294F4B81"/>
    <w:rsid w:val="29542197"/>
    <w:rsid w:val="29556805"/>
    <w:rsid w:val="296C74E1"/>
    <w:rsid w:val="2976210D"/>
    <w:rsid w:val="297F5466"/>
    <w:rsid w:val="29A547A1"/>
    <w:rsid w:val="29B570DA"/>
    <w:rsid w:val="29B816E7"/>
    <w:rsid w:val="2A01508C"/>
    <w:rsid w:val="2A570191"/>
    <w:rsid w:val="2A574170"/>
    <w:rsid w:val="2A656CB8"/>
    <w:rsid w:val="2AF4778E"/>
    <w:rsid w:val="2AFA28CA"/>
    <w:rsid w:val="2B231E21"/>
    <w:rsid w:val="2B5E72FD"/>
    <w:rsid w:val="2B9B27DC"/>
    <w:rsid w:val="2BD650E5"/>
    <w:rsid w:val="2BFA5278"/>
    <w:rsid w:val="2C8E59C0"/>
    <w:rsid w:val="2C994A91"/>
    <w:rsid w:val="2CB90C8F"/>
    <w:rsid w:val="2D216834"/>
    <w:rsid w:val="2D35408E"/>
    <w:rsid w:val="2D7050C6"/>
    <w:rsid w:val="2D76092E"/>
    <w:rsid w:val="2D776454"/>
    <w:rsid w:val="2D7E77E3"/>
    <w:rsid w:val="2DA21723"/>
    <w:rsid w:val="2DA23D5C"/>
    <w:rsid w:val="2DCF6290"/>
    <w:rsid w:val="2DE57862"/>
    <w:rsid w:val="2DEC299E"/>
    <w:rsid w:val="2E3D31FA"/>
    <w:rsid w:val="2E5B5AE2"/>
    <w:rsid w:val="2E644C2A"/>
    <w:rsid w:val="2E750BE6"/>
    <w:rsid w:val="2E9A4AF0"/>
    <w:rsid w:val="2EBD258D"/>
    <w:rsid w:val="2ED31DB0"/>
    <w:rsid w:val="2EFD1AA8"/>
    <w:rsid w:val="2F0F2DE8"/>
    <w:rsid w:val="2F48454C"/>
    <w:rsid w:val="2F7964B4"/>
    <w:rsid w:val="2F807842"/>
    <w:rsid w:val="2F990904"/>
    <w:rsid w:val="306E1D90"/>
    <w:rsid w:val="309335A5"/>
    <w:rsid w:val="309B06AC"/>
    <w:rsid w:val="309F63EE"/>
    <w:rsid w:val="30B654E5"/>
    <w:rsid w:val="30C916BD"/>
    <w:rsid w:val="30F54260"/>
    <w:rsid w:val="31140B8A"/>
    <w:rsid w:val="31181CFC"/>
    <w:rsid w:val="311E5564"/>
    <w:rsid w:val="31436D79"/>
    <w:rsid w:val="315379BF"/>
    <w:rsid w:val="3187799B"/>
    <w:rsid w:val="31CF685F"/>
    <w:rsid w:val="31EC7411"/>
    <w:rsid w:val="31FD7870"/>
    <w:rsid w:val="32171FB4"/>
    <w:rsid w:val="323D7C6C"/>
    <w:rsid w:val="3281224F"/>
    <w:rsid w:val="32943604"/>
    <w:rsid w:val="33016EEC"/>
    <w:rsid w:val="331309CD"/>
    <w:rsid w:val="33233306"/>
    <w:rsid w:val="332C1A8F"/>
    <w:rsid w:val="33541711"/>
    <w:rsid w:val="33CF2B46"/>
    <w:rsid w:val="341B222F"/>
    <w:rsid w:val="34401C96"/>
    <w:rsid w:val="34767465"/>
    <w:rsid w:val="348F22D5"/>
    <w:rsid w:val="34AA710F"/>
    <w:rsid w:val="350902DA"/>
    <w:rsid w:val="355E2D37"/>
    <w:rsid w:val="35845BB2"/>
    <w:rsid w:val="35973B37"/>
    <w:rsid w:val="35FE3BB6"/>
    <w:rsid w:val="36080591"/>
    <w:rsid w:val="36213401"/>
    <w:rsid w:val="36723C5D"/>
    <w:rsid w:val="36940077"/>
    <w:rsid w:val="36A55DE0"/>
    <w:rsid w:val="36DF5796"/>
    <w:rsid w:val="37483973"/>
    <w:rsid w:val="378325C5"/>
    <w:rsid w:val="37863E63"/>
    <w:rsid w:val="37971BCD"/>
    <w:rsid w:val="37A61E10"/>
    <w:rsid w:val="37A83DDA"/>
    <w:rsid w:val="37AB38CA"/>
    <w:rsid w:val="37DA41AF"/>
    <w:rsid w:val="380B25BB"/>
    <w:rsid w:val="38172D0E"/>
    <w:rsid w:val="38206066"/>
    <w:rsid w:val="382F62A9"/>
    <w:rsid w:val="3845787B"/>
    <w:rsid w:val="389D1465"/>
    <w:rsid w:val="38B60778"/>
    <w:rsid w:val="38B93DC5"/>
    <w:rsid w:val="38FF3ECD"/>
    <w:rsid w:val="39194863"/>
    <w:rsid w:val="39455658"/>
    <w:rsid w:val="395724AC"/>
    <w:rsid w:val="39706B79"/>
    <w:rsid w:val="39941F91"/>
    <w:rsid w:val="39BD78E5"/>
    <w:rsid w:val="39D52E80"/>
    <w:rsid w:val="3A0177D1"/>
    <w:rsid w:val="3A3E0A25"/>
    <w:rsid w:val="3A3F02FA"/>
    <w:rsid w:val="3A414072"/>
    <w:rsid w:val="3A7206CF"/>
    <w:rsid w:val="3AD2116E"/>
    <w:rsid w:val="3AE72E6B"/>
    <w:rsid w:val="3AFFE4C6"/>
    <w:rsid w:val="3B37357C"/>
    <w:rsid w:val="3B457B92"/>
    <w:rsid w:val="3B4F5DD0"/>
    <w:rsid w:val="3BEE8F38"/>
    <w:rsid w:val="3C9506A5"/>
    <w:rsid w:val="3D121CF5"/>
    <w:rsid w:val="3D2959BD"/>
    <w:rsid w:val="3D597924"/>
    <w:rsid w:val="3D6F7148"/>
    <w:rsid w:val="3D790EEC"/>
    <w:rsid w:val="3D7EF4BE"/>
    <w:rsid w:val="3DC94AAA"/>
    <w:rsid w:val="3DD1570D"/>
    <w:rsid w:val="3DF37D79"/>
    <w:rsid w:val="3E104487"/>
    <w:rsid w:val="3E5F540E"/>
    <w:rsid w:val="3ECD2378"/>
    <w:rsid w:val="3EF142B8"/>
    <w:rsid w:val="3EF773F5"/>
    <w:rsid w:val="3F310B59"/>
    <w:rsid w:val="3F4343E8"/>
    <w:rsid w:val="3FB450D5"/>
    <w:rsid w:val="3FFFF3F6"/>
    <w:rsid w:val="4050500F"/>
    <w:rsid w:val="40675975"/>
    <w:rsid w:val="409C64A6"/>
    <w:rsid w:val="40BC08F6"/>
    <w:rsid w:val="40C559FD"/>
    <w:rsid w:val="40DC4AF4"/>
    <w:rsid w:val="40FC6F44"/>
    <w:rsid w:val="411424E0"/>
    <w:rsid w:val="415154E2"/>
    <w:rsid w:val="417B60BB"/>
    <w:rsid w:val="41B82E6B"/>
    <w:rsid w:val="41E579D9"/>
    <w:rsid w:val="42562684"/>
    <w:rsid w:val="42576B28"/>
    <w:rsid w:val="425D3A13"/>
    <w:rsid w:val="42674891"/>
    <w:rsid w:val="426B4382"/>
    <w:rsid w:val="427C5579"/>
    <w:rsid w:val="42BA2C13"/>
    <w:rsid w:val="42E63A08"/>
    <w:rsid w:val="42F425C9"/>
    <w:rsid w:val="430D368B"/>
    <w:rsid w:val="431E13F4"/>
    <w:rsid w:val="431F7870"/>
    <w:rsid w:val="43D30430"/>
    <w:rsid w:val="441D78FE"/>
    <w:rsid w:val="442742D8"/>
    <w:rsid w:val="442962A2"/>
    <w:rsid w:val="44780FD8"/>
    <w:rsid w:val="44C77869"/>
    <w:rsid w:val="44CB1108"/>
    <w:rsid w:val="44DE52DF"/>
    <w:rsid w:val="44E87F0C"/>
    <w:rsid w:val="4504286C"/>
    <w:rsid w:val="450F36EA"/>
    <w:rsid w:val="451F3201"/>
    <w:rsid w:val="45392515"/>
    <w:rsid w:val="455455A1"/>
    <w:rsid w:val="45596713"/>
    <w:rsid w:val="455E3D2A"/>
    <w:rsid w:val="457E617A"/>
    <w:rsid w:val="45A831F7"/>
    <w:rsid w:val="45C06792"/>
    <w:rsid w:val="45F60406"/>
    <w:rsid w:val="462C207A"/>
    <w:rsid w:val="46396545"/>
    <w:rsid w:val="464078D3"/>
    <w:rsid w:val="465B7F6F"/>
    <w:rsid w:val="468A2F91"/>
    <w:rsid w:val="46996DAF"/>
    <w:rsid w:val="46B1432D"/>
    <w:rsid w:val="46D149CF"/>
    <w:rsid w:val="46D87B0C"/>
    <w:rsid w:val="473F5DDD"/>
    <w:rsid w:val="476E221E"/>
    <w:rsid w:val="47887784"/>
    <w:rsid w:val="47DF3034"/>
    <w:rsid w:val="47F72214"/>
    <w:rsid w:val="484D0E76"/>
    <w:rsid w:val="48AA54D8"/>
    <w:rsid w:val="48AF2AEE"/>
    <w:rsid w:val="48E94252"/>
    <w:rsid w:val="48F7696F"/>
    <w:rsid w:val="49042E3A"/>
    <w:rsid w:val="490E1F0B"/>
    <w:rsid w:val="49105C83"/>
    <w:rsid w:val="491B7F95"/>
    <w:rsid w:val="492E6109"/>
    <w:rsid w:val="49325BF9"/>
    <w:rsid w:val="494616A5"/>
    <w:rsid w:val="496E6505"/>
    <w:rsid w:val="49973CAE"/>
    <w:rsid w:val="49BC54C3"/>
    <w:rsid w:val="49C36851"/>
    <w:rsid w:val="49C83E68"/>
    <w:rsid w:val="4A1947CF"/>
    <w:rsid w:val="4A3E237C"/>
    <w:rsid w:val="4A875AD1"/>
    <w:rsid w:val="4A8A736F"/>
    <w:rsid w:val="4A8F0E29"/>
    <w:rsid w:val="4AA2290B"/>
    <w:rsid w:val="4ABF34BD"/>
    <w:rsid w:val="4AE7A776"/>
    <w:rsid w:val="4AF3760A"/>
    <w:rsid w:val="4B245A16"/>
    <w:rsid w:val="4B645E12"/>
    <w:rsid w:val="4B8D7117"/>
    <w:rsid w:val="4B9758A8"/>
    <w:rsid w:val="4BAD07E8"/>
    <w:rsid w:val="4BBC79FC"/>
    <w:rsid w:val="4BE57EF0"/>
    <w:rsid w:val="4C15535E"/>
    <w:rsid w:val="4C5B7215"/>
    <w:rsid w:val="4C63256E"/>
    <w:rsid w:val="4C653BF0"/>
    <w:rsid w:val="4C6C31D0"/>
    <w:rsid w:val="4C79769B"/>
    <w:rsid w:val="4C854292"/>
    <w:rsid w:val="4CCF550D"/>
    <w:rsid w:val="4CE30FB8"/>
    <w:rsid w:val="4D2770F7"/>
    <w:rsid w:val="4D297313"/>
    <w:rsid w:val="4D2B4E39"/>
    <w:rsid w:val="4D4759EB"/>
    <w:rsid w:val="4D6640C3"/>
    <w:rsid w:val="4D7A7B6F"/>
    <w:rsid w:val="4DC62DB4"/>
    <w:rsid w:val="4DD3727F"/>
    <w:rsid w:val="4E4837C9"/>
    <w:rsid w:val="4E6525CD"/>
    <w:rsid w:val="4E830CA5"/>
    <w:rsid w:val="4EF632AE"/>
    <w:rsid w:val="4F495A4B"/>
    <w:rsid w:val="4F9A62A6"/>
    <w:rsid w:val="4FB01626"/>
    <w:rsid w:val="4FBA06F6"/>
    <w:rsid w:val="4FBE8FC3"/>
    <w:rsid w:val="4FC21359"/>
    <w:rsid w:val="4FE90FDC"/>
    <w:rsid w:val="5032028D"/>
    <w:rsid w:val="503404A9"/>
    <w:rsid w:val="507B7E86"/>
    <w:rsid w:val="50874A7C"/>
    <w:rsid w:val="50E517A3"/>
    <w:rsid w:val="512C2F2E"/>
    <w:rsid w:val="516A1CA8"/>
    <w:rsid w:val="51D535C6"/>
    <w:rsid w:val="523B2DA7"/>
    <w:rsid w:val="526C597B"/>
    <w:rsid w:val="529B480F"/>
    <w:rsid w:val="52A336C4"/>
    <w:rsid w:val="52DB2E5E"/>
    <w:rsid w:val="52F43F1F"/>
    <w:rsid w:val="53591FD4"/>
    <w:rsid w:val="537806AC"/>
    <w:rsid w:val="53874D93"/>
    <w:rsid w:val="53894668"/>
    <w:rsid w:val="53C41B44"/>
    <w:rsid w:val="53C953AC"/>
    <w:rsid w:val="53D004E8"/>
    <w:rsid w:val="53D8114B"/>
    <w:rsid w:val="541128AF"/>
    <w:rsid w:val="54300F87"/>
    <w:rsid w:val="545D5AF4"/>
    <w:rsid w:val="54BA54C6"/>
    <w:rsid w:val="54EF499E"/>
    <w:rsid w:val="54FF095A"/>
    <w:rsid w:val="5536081F"/>
    <w:rsid w:val="55432F3C"/>
    <w:rsid w:val="554E3DBB"/>
    <w:rsid w:val="558F46A6"/>
    <w:rsid w:val="55986DE4"/>
    <w:rsid w:val="55CE0A58"/>
    <w:rsid w:val="55E71B19"/>
    <w:rsid w:val="55FD30EB"/>
    <w:rsid w:val="560501F2"/>
    <w:rsid w:val="56150475"/>
    <w:rsid w:val="56292132"/>
    <w:rsid w:val="562E599A"/>
    <w:rsid w:val="569972B8"/>
    <w:rsid w:val="56B91708"/>
    <w:rsid w:val="56CB143B"/>
    <w:rsid w:val="56D976B4"/>
    <w:rsid w:val="56DE4CCA"/>
    <w:rsid w:val="56EF512A"/>
    <w:rsid w:val="570606C5"/>
    <w:rsid w:val="571917EC"/>
    <w:rsid w:val="5778511F"/>
    <w:rsid w:val="57B10631"/>
    <w:rsid w:val="57BE4AFC"/>
    <w:rsid w:val="580B5F93"/>
    <w:rsid w:val="580F7106"/>
    <w:rsid w:val="5813309A"/>
    <w:rsid w:val="581B3CFC"/>
    <w:rsid w:val="582726A1"/>
    <w:rsid w:val="585711D8"/>
    <w:rsid w:val="58935F89"/>
    <w:rsid w:val="589D0BB5"/>
    <w:rsid w:val="58B57CAD"/>
    <w:rsid w:val="58BD6B62"/>
    <w:rsid w:val="595079D6"/>
    <w:rsid w:val="595474C6"/>
    <w:rsid w:val="596D67DA"/>
    <w:rsid w:val="59747B68"/>
    <w:rsid w:val="599C2C1B"/>
    <w:rsid w:val="59CE6D94"/>
    <w:rsid w:val="59F36CDF"/>
    <w:rsid w:val="5A461504"/>
    <w:rsid w:val="5A647BDD"/>
    <w:rsid w:val="5A6C6A91"/>
    <w:rsid w:val="5A7B0A82"/>
    <w:rsid w:val="5AF71725"/>
    <w:rsid w:val="5B117084"/>
    <w:rsid w:val="5B2F1F99"/>
    <w:rsid w:val="5B3255E5"/>
    <w:rsid w:val="5B8F0C89"/>
    <w:rsid w:val="5BC45BB8"/>
    <w:rsid w:val="5BCB77E7"/>
    <w:rsid w:val="5BCF2EA7"/>
    <w:rsid w:val="5BFB631F"/>
    <w:rsid w:val="5BFE196B"/>
    <w:rsid w:val="5C8C51C9"/>
    <w:rsid w:val="5C95407D"/>
    <w:rsid w:val="5CAC7619"/>
    <w:rsid w:val="5CC26E3C"/>
    <w:rsid w:val="5D0E2082"/>
    <w:rsid w:val="5D5201C0"/>
    <w:rsid w:val="5D8B722E"/>
    <w:rsid w:val="5DB98EBB"/>
    <w:rsid w:val="5DD24E5D"/>
    <w:rsid w:val="5DF179D9"/>
    <w:rsid w:val="5E055233"/>
    <w:rsid w:val="5E2751A9"/>
    <w:rsid w:val="5E4A0E97"/>
    <w:rsid w:val="5E736640"/>
    <w:rsid w:val="5E99597B"/>
    <w:rsid w:val="5EA22A81"/>
    <w:rsid w:val="5EF73B6F"/>
    <w:rsid w:val="5EFF2534"/>
    <w:rsid w:val="5EFFCC75"/>
    <w:rsid w:val="5F06135B"/>
    <w:rsid w:val="5F221E14"/>
    <w:rsid w:val="5F24793A"/>
    <w:rsid w:val="5F261904"/>
    <w:rsid w:val="5F2913F5"/>
    <w:rsid w:val="5F2B0CC9"/>
    <w:rsid w:val="5F3F460A"/>
    <w:rsid w:val="5F906D7E"/>
    <w:rsid w:val="5FAE5456"/>
    <w:rsid w:val="5FEF1CF6"/>
    <w:rsid w:val="602A71D2"/>
    <w:rsid w:val="608D150F"/>
    <w:rsid w:val="61970898"/>
    <w:rsid w:val="619F774C"/>
    <w:rsid w:val="61B054B5"/>
    <w:rsid w:val="61BA389A"/>
    <w:rsid w:val="61BF7310"/>
    <w:rsid w:val="61C55405"/>
    <w:rsid w:val="61CB22EF"/>
    <w:rsid w:val="61DC274E"/>
    <w:rsid w:val="61FC4B9F"/>
    <w:rsid w:val="62600C89"/>
    <w:rsid w:val="627110E9"/>
    <w:rsid w:val="62864468"/>
    <w:rsid w:val="62B62F9F"/>
    <w:rsid w:val="62C05BCC"/>
    <w:rsid w:val="62C21944"/>
    <w:rsid w:val="630006BE"/>
    <w:rsid w:val="635A392B"/>
    <w:rsid w:val="636D5D54"/>
    <w:rsid w:val="63767AFE"/>
    <w:rsid w:val="63911317"/>
    <w:rsid w:val="639F57E1"/>
    <w:rsid w:val="63D731CD"/>
    <w:rsid w:val="640B2E77"/>
    <w:rsid w:val="64153CF6"/>
    <w:rsid w:val="643F0D73"/>
    <w:rsid w:val="646709F5"/>
    <w:rsid w:val="64C86FBA"/>
    <w:rsid w:val="64DB4F3F"/>
    <w:rsid w:val="64E536C8"/>
    <w:rsid w:val="650C6EA7"/>
    <w:rsid w:val="651421FF"/>
    <w:rsid w:val="65297A59"/>
    <w:rsid w:val="65436640"/>
    <w:rsid w:val="654D5E54"/>
    <w:rsid w:val="655A40B6"/>
    <w:rsid w:val="65744A4C"/>
    <w:rsid w:val="65864EAB"/>
    <w:rsid w:val="65A05841"/>
    <w:rsid w:val="65A215B9"/>
    <w:rsid w:val="65B37C6A"/>
    <w:rsid w:val="65C854C3"/>
    <w:rsid w:val="66214BD4"/>
    <w:rsid w:val="666351EC"/>
    <w:rsid w:val="666A3881"/>
    <w:rsid w:val="66E3632D"/>
    <w:rsid w:val="66EA1469"/>
    <w:rsid w:val="66EA3218"/>
    <w:rsid w:val="67236729"/>
    <w:rsid w:val="674548F2"/>
    <w:rsid w:val="6747066A"/>
    <w:rsid w:val="67656D42"/>
    <w:rsid w:val="676A6106"/>
    <w:rsid w:val="67746F85"/>
    <w:rsid w:val="679D64DC"/>
    <w:rsid w:val="68420E31"/>
    <w:rsid w:val="685A43CD"/>
    <w:rsid w:val="68662D72"/>
    <w:rsid w:val="68EC771B"/>
    <w:rsid w:val="68EF2D67"/>
    <w:rsid w:val="69026F3E"/>
    <w:rsid w:val="69083E29"/>
    <w:rsid w:val="69E20FB9"/>
    <w:rsid w:val="69FD7706"/>
    <w:rsid w:val="6A95793E"/>
    <w:rsid w:val="6AC10733"/>
    <w:rsid w:val="6AC65D4A"/>
    <w:rsid w:val="6ACB3360"/>
    <w:rsid w:val="6B086362"/>
    <w:rsid w:val="6B6E58C3"/>
    <w:rsid w:val="6B833C3B"/>
    <w:rsid w:val="6BF84629"/>
    <w:rsid w:val="6BF90D45"/>
    <w:rsid w:val="6C1D7BEB"/>
    <w:rsid w:val="6C97799E"/>
    <w:rsid w:val="6CA200F0"/>
    <w:rsid w:val="6CB71DEE"/>
    <w:rsid w:val="6CE54BAD"/>
    <w:rsid w:val="6D142D9C"/>
    <w:rsid w:val="6D2D0302"/>
    <w:rsid w:val="6D2F3A88"/>
    <w:rsid w:val="6D5E670D"/>
    <w:rsid w:val="6D6A3304"/>
    <w:rsid w:val="6D8C327A"/>
    <w:rsid w:val="6DDB7D5E"/>
    <w:rsid w:val="6DFB5D0A"/>
    <w:rsid w:val="6E4C2A0A"/>
    <w:rsid w:val="6EA42846"/>
    <w:rsid w:val="6EA6211A"/>
    <w:rsid w:val="6EB7A4BE"/>
    <w:rsid w:val="6EBBE508"/>
    <w:rsid w:val="6F135AF0"/>
    <w:rsid w:val="6F3FE6F1"/>
    <w:rsid w:val="6F6DBF5D"/>
    <w:rsid w:val="6FA64098"/>
    <w:rsid w:val="6FBE16E5"/>
    <w:rsid w:val="70480FAF"/>
    <w:rsid w:val="70495453"/>
    <w:rsid w:val="70553DF8"/>
    <w:rsid w:val="70622071"/>
    <w:rsid w:val="70C90342"/>
    <w:rsid w:val="70DF36C1"/>
    <w:rsid w:val="70E84C6C"/>
    <w:rsid w:val="711361A6"/>
    <w:rsid w:val="713003C1"/>
    <w:rsid w:val="7135696F"/>
    <w:rsid w:val="716B13F9"/>
    <w:rsid w:val="71A86C91"/>
    <w:rsid w:val="71C34D91"/>
    <w:rsid w:val="71CF1EF3"/>
    <w:rsid w:val="71D7083C"/>
    <w:rsid w:val="71FB452B"/>
    <w:rsid w:val="720C6738"/>
    <w:rsid w:val="726A16B0"/>
    <w:rsid w:val="72A2709C"/>
    <w:rsid w:val="72AF5315"/>
    <w:rsid w:val="72D66D46"/>
    <w:rsid w:val="73075151"/>
    <w:rsid w:val="734D7008"/>
    <w:rsid w:val="737F118B"/>
    <w:rsid w:val="73BE3A62"/>
    <w:rsid w:val="740C6EC3"/>
    <w:rsid w:val="7443665D"/>
    <w:rsid w:val="74B310ED"/>
    <w:rsid w:val="74DD43BC"/>
    <w:rsid w:val="751853F4"/>
    <w:rsid w:val="755F1275"/>
    <w:rsid w:val="757C26D0"/>
    <w:rsid w:val="757DD5A3"/>
    <w:rsid w:val="75DE663D"/>
    <w:rsid w:val="76654669"/>
    <w:rsid w:val="767174B1"/>
    <w:rsid w:val="769D2054"/>
    <w:rsid w:val="76AF3B36"/>
    <w:rsid w:val="76FE3AEA"/>
    <w:rsid w:val="76FFAB11"/>
    <w:rsid w:val="770E2F52"/>
    <w:rsid w:val="77370122"/>
    <w:rsid w:val="775B03D8"/>
    <w:rsid w:val="77AD62C7"/>
    <w:rsid w:val="77F2017E"/>
    <w:rsid w:val="77FFF2BB"/>
    <w:rsid w:val="783764D9"/>
    <w:rsid w:val="783C764B"/>
    <w:rsid w:val="783D4DE8"/>
    <w:rsid w:val="786F7A21"/>
    <w:rsid w:val="78961451"/>
    <w:rsid w:val="78E421BD"/>
    <w:rsid w:val="78F85C68"/>
    <w:rsid w:val="791A3E30"/>
    <w:rsid w:val="791C3B01"/>
    <w:rsid w:val="794E3ADA"/>
    <w:rsid w:val="7959EC00"/>
    <w:rsid w:val="79B31B8F"/>
    <w:rsid w:val="7A0F3269"/>
    <w:rsid w:val="7A164FFA"/>
    <w:rsid w:val="7A460C55"/>
    <w:rsid w:val="7A93D3CB"/>
    <w:rsid w:val="7AA31C03"/>
    <w:rsid w:val="7AA37E55"/>
    <w:rsid w:val="7AFD1314"/>
    <w:rsid w:val="7B2C7E4B"/>
    <w:rsid w:val="7BC9569A"/>
    <w:rsid w:val="7BD06A28"/>
    <w:rsid w:val="7BFFA2C2"/>
    <w:rsid w:val="7BFFFB01"/>
    <w:rsid w:val="7C30396B"/>
    <w:rsid w:val="7C39281F"/>
    <w:rsid w:val="7C99506C"/>
    <w:rsid w:val="7CA0464C"/>
    <w:rsid w:val="7CA67789"/>
    <w:rsid w:val="7CAA7279"/>
    <w:rsid w:val="7CC7607D"/>
    <w:rsid w:val="7CC83BA3"/>
    <w:rsid w:val="7CD97B5E"/>
    <w:rsid w:val="7D060228"/>
    <w:rsid w:val="7D0A41BC"/>
    <w:rsid w:val="7D4274B2"/>
    <w:rsid w:val="7D472D1A"/>
    <w:rsid w:val="7D496A92"/>
    <w:rsid w:val="7D53705C"/>
    <w:rsid w:val="7D7F2D06"/>
    <w:rsid w:val="7DBA7990"/>
    <w:rsid w:val="7DC425BD"/>
    <w:rsid w:val="7DFF1E87"/>
    <w:rsid w:val="7E01736D"/>
    <w:rsid w:val="7E8B4E88"/>
    <w:rsid w:val="7E9C7095"/>
    <w:rsid w:val="7EB67AAD"/>
    <w:rsid w:val="7EBC14E6"/>
    <w:rsid w:val="7EC42148"/>
    <w:rsid w:val="7EDF2ED2"/>
    <w:rsid w:val="7EEA1BAF"/>
    <w:rsid w:val="7EF73E79"/>
    <w:rsid w:val="7EFB0838"/>
    <w:rsid w:val="7F127358"/>
    <w:rsid w:val="7F280929"/>
    <w:rsid w:val="7F343772"/>
    <w:rsid w:val="7F542258"/>
    <w:rsid w:val="7F572A11"/>
    <w:rsid w:val="7F6C2F0C"/>
    <w:rsid w:val="7FE923BB"/>
    <w:rsid w:val="7FEB2083"/>
    <w:rsid w:val="7FF958E2"/>
    <w:rsid w:val="7FFC0D1F"/>
    <w:rsid w:val="7FFD81F4"/>
    <w:rsid w:val="7FFEA5DA"/>
    <w:rsid w:val="7FFF13A7"/>
    <w:rsid w:val="88BD018A"/>
    <w:rsid w:val="8F2F14C0"/>
    <w:rsid w:val="97FD2873"/>
    <w:rsid w:val="9BDF6259"/>
    <w:rsid w:val="9FED2A60"/>
    <w:rsid w:val="AEEAD433"/>
    <w:rsid w:val="AEFAEEB6"/>
    <w:rsid w:val="B49F7704"/>
    <w:rsid w:val="B7E72A8E"/>
    <w:rsid w:val="B7FFB551"/>
    <w:rsid w:val="B9BC27F9"/>
    <w:rsid w:val="BBAE65E7"/>
    <w:rsid w:val="BD6DD16B"/>
    <w:rsid w:val="BDFB447B"/>
    <w:rsid w:val="BECBD533"/>
    <w:rsid w:val="BFAEB8EB"/>
    <w:rsid w:val="D4EBD03A"/>
    <w:rsid w:val="D4FE4EEB"/>
    <w:rsid w:val="D56F4E35"/>
    <w:rsid w:val="D679E72E"/>
    <w:rsid w:val="D791535B"/>
    <w:rsid w:val="D7FF2CA9"/>
    <w:rsid w:val="DB1F248F"/>
    <w:rsid w:val="DB7F3240"/>
    <w:rsid w:val="DBFB31AF"/>
    <w:rsid w:val="DF97B07F"/>
    <w:rsid w:val="DFEFBDDE"/>
    <w:rsid w:val="E9E724AA"/>
    <w:rsid w:val="E9FE4D88"/>
    <w:rsid w:val="EB7F0470"/>
    <w:rsid w:val="EF1EB9B9"/>
    <w:rsid w:val="EFBBF064"/>
    <w:rsid w:val="EFBF7486"/>
    <w:rsid w:val="EFCFB018"/>
    <w:rsid w:val="F3B3309B"/>
    <w:rsid w:val="F6F7079B"/>
    <w:rsid w:val="F71E4FBD"/>
    <w:rsid w:val="F7EDEF01"/>
    <w:rsid w:val="F7F36EB9"/>
    <w:rsid w:val="F99697D6"/>
    <w:rsid w:val="F9FE206D"/>
    <w:rsid w:val="FB77C7C0"/>
    <w:rsid w:val="FB7F761D"/>
    <w:rsid w:val="FBDB9AE5"/>
    <w:rsid w:val="FCBD15F9"/>
    <w:rsid w:val="FCFE5DB1"/>
    <w:rsid w:val="FD3F3822"/>
    <w:rsid w:val="FE3FA9C8"/>
    <w:rsid w:val="FEE8451B"/>
    <w:rsid w:val="FEEDD069"/>
    <w:rsid w:val="FEF50445"/>
    <w:rsid w:val="FEFFE397"/>
    <w:rsid w:val="FFBF8E07"/>
    <w:rsid w:val="FFDB9169"/>
    <w:rsid w:val="FFE7FB25"/>
    <w:rsid w:val="FFEF6A94"/>
    <w:rsid w:val="FFFE09D4"/>
    <w:rsid w:val="FFFF5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imes New Roman" w:hAnsi="Times New Roman" w:eastAsia="仿宋_GB2312"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6203</Words>
  <Characters>6208</Characters>
  <Lines>0</Lines>
  <Paragraphs>0</Paragraphs>
  <TotalTime>73</TotalTime>
  <ScaleCrop>false</ScaleCrop>
  <LinksUpToDate>false</LinksUpToDate>
  <CharactersWithSpaces>6295</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2018-07-16T15:11:00Z</dcterms:created>
  <dc:creator>d</dc:creator>
  <cp:lastModifiedBy>uos</cp:lastModifiedBy>
  <cp:lastPrinted>2026-09-02T03:40:00Z</cp:lastPrinted>
  <dcterms:modified xsi:type="dcterms:W3CDTF">2026-09-02T10:29:36Z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eyJoZGlkIjoiMmUwZmI0ODZmZGFiZDZjNWUwMTlmOTk0OGRhNDEzMTMiLCJ1c2VySWQiOiI1NTAxMjk2MjUifQ==</vt:lpwstr>
  </property>
  <property fmtid="{D5CDD505-2E9C-101B-9397-08002B2CF9AE}" pid="4" name="ICV">
    <vt:lpwstr>B8B3CE4C3AD340EB806433DF4E59417F_12</vt:lpwstr>
  </property>
</Properties>
</file>